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3AADBF">
      <w:pPr>
        <w:shd w:val="clear" w:color="auto" w:fill="FFFFFF"/>
        <w:spacing w:after="150"/>
        <w:jc w:val="center"/>
        <w:rPr>
          <w:rFonts w:ascii="Times New Roman" w:hAnsi="Times New Roman" w:eastAsia="Times New Roman" w:cs="Times New Roman"/>
          <w:b/>
          <w:color w:val="000000" w:themeColor="text1"/>
          <w14:textFill>
            <w14:solidFill>
              <w14:schemeClr w14:val="tx1"/>
            </w14:solidFill>
          </w14:textFill>
        </w:rPr>
      </w:pPr>
      <w:r>
        <w:rPr>
          <w:rFonts w:ascii="Times New Roman" w:hAnsi="Times New Roman" w:cs="Times New Roman"/>
          <w:b/>
          <w:color w:val="000000" w:themeColor="text1"/>
          <w14:textFill>
            <w14:solidFill>
              <w14:schemeClr w14:val="tx1"/>
            </w14:solidFill>
          </w14:textFill>
        </w:rPr>
        <w:t xml:space="preserve">5 класс. Промежуточная аттестация по литературе: тест </w:t>
      </w:r>
    </w:p>
    <w:p w14:paraId="3B290AA9">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Целью</w:t>
      </w:r>
      <w:r>
        <w:rPr>
          <w:rFonts w:ascii="Times New Roman" w:hAnsi="Times New Roman" w:eastAsia="Times New Roman" w:cs="Times New Roman"/>
          <w:color w:val="000000" w:themeColor="text1"/>
          <w14:textFill>
            <w14:solidFill>
              <w14:schemeClr w14:val="tx1"/>
            </w14:solidFill>
          </w14:textFill>
        </w:rPr>
        <w:t xml:space="preserve"> проведения промежуточной итоговой аттестации является определение степени освоения обучающимися учебного материала по литературе за 5 класс </w:t>
      </w:r>
    </w:p>
    <w:p w14:paraId="3928D973">
      <w:pPr>
        <w:shd w:val="clear" w:color="auto" w:fill="FFFFFF"/>
        <w:spacing w:after="150"/>
        <w:rPr>
          <w:rFonts w:ascii="Times New Roman" w:hAnsi="Times New Roman" w:eastAsia="Times New Roman" w:cs="Times New Roman"/>
          <w:b/>
          <w:bCs/>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Задачи:</w:t>
      </w:r>
    </w:p>
    <w:p w14:paraId="3A2077D1">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1) предметные</w:t>
      </w:r>
    </w:p>
    <w:p w14:paraId="678F3464">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-развитие осмысления и анализа изучаемого в курсе «Литература» художественного произведения (сказка, стихотворение, басня, рассказ, повесть и др.);</w:t>
      </w:r>
    </w:p>
    <w:p w14:paraId="0A4784EA">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 овладение умениями определять принадлежность произведения к одному из литературных родов (эпос, лирика, драма), к одному из жанров или жанровых образований (эпические и драматические тексты);</w:t>
      </w:r>
    </w:p>
    <w:p w14:paraId="64623D3F">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-развитие письменных навыков обоснования суждений, характери</w:t>
      </w:r>
      <w:r>
        <w:rPr>
          <w:rFonts w:ascii="Times New Roman" w:hAnsi="Times New Roman" w:eastAsia="Times New Roman" w:cs="Times New Roman"/>
          <w:color w:val="000000" w:themeColor="text1"/>
          <w14:textFill>
            <w14:solidFill>
              <w14:schemeClr w14:val="tx1"/>
            </w14:solidFill>
          </w14:textFill>
        </w:rPr>
        <w:softHyphen/>
      </w:r>
      <w:r>
        <w:rPr>
          <w:rFonts w:ascii="Times New Roman" w:hAnsi="Times New Roman" w:eastAsia="Times New Roman" w:cs="Times New Roman"/>
          <w:color w:val="000000" w:themeColor="text1"/>
          <w14:textFill>
            <w14:solidFill>
              <w14:schemeClr w14:val="tx1"/>
            </w14:solidFill>
          </w14:textFill>
        </w:rPr>
        <w:t>стик героев и аргументов;</w:t>
      </w:r>
    </w:p>
    <w:p w14:paraId="6EFD0846">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-развитие умений выявлять роль героя, портрета, описания, детали, авторской оценки в раскрытии содержания прочитанного произведения;</w:t>
      </w:r>
    </w:p>
    <w:p w14:paraId="367A6878">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 приобщение к литературе и её культурным традициям;</w:t>
      </w:r>
    </w:p>
    <w:p w14:paraId="50660365">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-формирование у учащихся потребности в изучении литературы и чтении художественных произведений.</w:t>
      </w:r>
    </w:p>
    <w:p w14:paraId="4BEEE42B">
      <w:pPr>
        <w:pStyle w:val="6"/>
        <w:numPr>
          <w:ilvl w:val="0"/>
          <w:numId w:val="1"/>
        </w:numPr>
        <w:shd w:val="clear" w:color="auto" w:fill="FFFFFF"/>
        <w:spacing w:after="150"/>
        <w:rPr>
          <w:rFonts w:ascii="Times New Roman" w:hAnsi="Times New Roman" w:eastAsia="Times New Roman" w:cs="Times New Roman"/>
          <w:b/>
          <w:bCs/>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Метапредметные</w:t>
      </w:r>
      <w:r>
        <w:rPr>
          <w:rFonts w:ascii="Times New Roman" w:hAnsi="Times New Roman" w:cs="Times New Roman"/>
          <w:color w:val="000000" w:themeColor="text1"/>
          <w14:textFill>
            <w14:solidFill>
              <w14:schemeClr w14:val="tx1"/>
            </w14:solidFill>
          </w14:textFill>
        </w:rPr>
        <w:t xml:space="preserve"> </w:t>
      </w:r>
    </w:p>
    <w:p w14:paraId="16E5E73F">
      <w:pPr>
        <w:shd w:val="clear" w:color="auto" w:fill="FFFFFF"/>
        <w:spacing w:after="150"/>
        <w:ind w:left="360"/>
        <w:rPr>
          <w:rFonts w:ascii="Times New Roman" w:hAnsi="Times New Roman" w:eastAsia="Times New Roman" w:cs="Times New Roman"/>
          <w:b/>
          <w:bCs/>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Овладение универсальными учебными познавательными действиями:</w:t>
      </w:r>
    </w:p>
    <w:p w14:paraId="48248B19">
      <w:pPr>
        <w:shd w:val="clear" w:color="auto" w:fill="FFFFFF"/>
        <w:spacing w:after="150"/>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Базовые логические действия:  </w:t>
      </w:r>
    </w:p>
    <w:p w14:paraId="7BF085C6">
      <w:pPr>
        <w:shd w:val="clear" w:color="auto" w:fill="FFFFFF"/>
        <w:spacing w:after="150"/>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-выявлять и характеризовать существенные признаки объектов (художественных и учебных текстов, литературных героев и др.) и явлений</w:t>
      </w:r>
    </w:p>
    <w:p w14:paraId="223B8438">
      <w:pPr>
        <w:shd w:val="clear" w:color="auto" w:fill="FFFFFF"/>
        <w:spacing w:after="150"/>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660E5D5B">
      <w:pPr>
        <w:shd w:val="clear" w:color="auto" w:fill="FFFFFF"/>
        <w:spacing w:after="150"/>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выбирать, анализировать, систематизировать и интерпретировать литературную и другую информацию различных видов и форм представления.</w:t>
      </w:r>
    </w:p>
    <w:p w14:paraId="1BD37E4A">
      <w:pPr>
        <w:shd w:val="clear" w:color="auto" w:fill="FFFFFF"/>
        <w:spacing w:after="150"/>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Овладение универсальными учебными коммуникативными действиями:</w:t>
      </w:r>
    </w:p>
    <w:p w14:paraId="3032290B">
      <w:pPr>
        <w:shd w:val="clear" w:color="auto" w:fill="FFFFFF"/>
        <w:spacing w:after="150"/>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-выражать себя (свою точку зрения) в устных и письменных текстах; </w:t>
      </w:r>
    </w:p>
    <w:p w14:paraId="1990D52D">
      <w:pPr>
        <w:shd w:val="clear" w:color="auto" w:fill="FFFFFF"/>
        <w:spacing w:after="150"/>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Овладение универсальными учебными регулятивными действиями:</w:t>
      </w:r>
    </w:p>
    <w:p w14:paraId="2702937A">
      <w:pPr>
        <w:shd w:val="clear" w:color="auto" w:fill="FFFFFF"/>
        <w:spacing w:after="150"/>
        <w:rPr>
          <w:rFonts w:ascii="Times New Roman" w:hAnsi="Times New Roman" w:eastAsia="Times New Roman" w:cs="Times New Roman"/>
          <w:b/>
          <w:bCs/>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-самоорганизация: выявлять проблемы для решения в учебных и жизненных ситуациях, анализируя ситуации, изображённые в художественной литературе</w:t>
      </w:r>
    </w:p>
    <w:p w14:paraId="129225FD">
      <w:pPr>
        <w:shd w:val="clear" w:color="auto" w:fill="FFFFFF"/>
        <w:spacing w:after="150"/>
        <w:jc w:val="center"/>
        <w:rPr>
          <w:rFonts w:ascii="Times New Roman" w:hAnsi="Times New Roman" w:eastAsia="Times New Roman" w:cs="Times New Roman"/>
          <w:color w:val="000000" w:themeColor="text1"/>
          <w14:textFill>
            <w14:solidFill>
              <w14:schemeClr w14:val="tx1"/>
            </w14:solidFill>
          </w14:textFill>
        </w:rPr>
      </w:pPr>
    </w:p>
    <w:p w14:paraId="7A09340D">
      <w:pPr>
        <w:shd w:val="clear" w:color="auto" w:fill="FFFFFF"/>
        <w:spacing w:after="150"/>
        <w:jc w:val="center"/>
        <w:rPr>
          <w:rFonts w:ascii="Times New Roman" w:hAnsi="Times New Roman" w:eastAsia="Times New Roman" w:cs="Times New Roman"/>
          <w:b/>
          <w:bCs/>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 xml:space="preserve">Кодификатор </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4"/>
        <w:gridCol w:w="1132"/>
        <w:gridCol w:w="7199"/>
      </w:tblGrid>
      <w:tr w14:paraId="1F956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53E4B599">
            <w:pPr>
              <w:spacing w:after="150"/>
              <w:jc w:val="center"/>
              <w:rPr>
                <w:rFonts w:ascii="Times New Roman" w:hAnsi="Times New Roman" w:eastAsia="Times New Roman" w:cs="Times New Roman"/>
                <w:bCs/>
                <w:color w:val="000000" w:themeColor="text1"/>
                <w14:textFill>
                  <w14:solidFill>
                    <w14:schemeClr w14:val="tx1"/>
                  </w14:solidFill>
                </w14:textFill>
              </w:rPr>
            </w:pPr>
            <w:r>
              <w:rPr>
                <w:rFonts w:ascii="Times New Roman" w:hAnsi="Times New Roman" w:eastAsia="Times New Roman" w:cs="Times New Roman"/>
                <w:bCs/>
                <w:color w:val="000000" w:themeColor="text1"/>
                <w14:textFill>
                  <w14:solidFill>
                    <w14:schemeClr w14:val="tx1"/>
                  </w14:solidFill>
                </w14:textFill>
              </w:rPr>
              <w:t>№ задания</w:t>
            </w:r>
          </w:p>
        </w:tc>
        <w:tc>
          <w:tcPr>
            <w:tcW w:w="1132" w:type="dxa"/>
          </w:tcPr>
          <w:p w14:paraId="167C8461">
            <w:pPr>
              <w:spacing w:after="150"/>
              <w:jc w:val="center"/>
              <w:rPr>
                <w:rFonts w:ascii="Times New Roman" w:hAnsi="Times New Roman" w:eastAsia="Times New Roman" w:cs="Times New Roman"/>
                <w:bCs/>
                <w:color w:val="000000" w:themeColor="text1"/>
                <w14:textFill>
                  <w14:solidFill>
                    <w14:schemeClr w14:val="tx1"/>
                  </w14:solidFill>
                </w14:textFill>
              </w:rPr>
            </w:pPr>
            <w:r>
              <w:rPr>
                <w:rFonts w:ascii="Times New Roman" w:hAnsi="Times New Roman" w:eastAsia="Times New Roman" w:cs="Times New Roman"/>
                <w:bCs/>
                <w:color w:val="000000" w:themeColor="text1"/>
                <w14:textFill>
                  <w14:solidFill>
                    <w14:schemeClr w14:val="tx1"/>
                  </w14:solidFill>
                </w14:textFill>
              </w:rPr>
              <w:t>Код</w:t>
            </w:r>
          </w:p>
        </w:tc>
        <w:tc>
          <w:tcPr>
            <w:tcW w:w="7199" w:type="dxa"/>
          </w:tcPr>
          <w:p w14:paraId="00E819F6">
            <w:pPr>
              <w:spacing w:after="150"/>
              <w:jc w:val="center"/>
              <w:rPr>
                <w:rFonts w:ascii="Times New Roman" w:hAnsi="Times New Roman" w:eastAsia="Times New Roman" w:cs="Times New Roman"/>
                <w:bCs/>
                <w:color w:val="000000" w:themeColor="text1"/>
                <w14:textFill>
                  <w14:solidFill>
                    <w14:schemeClr w14:val="tx1"/>
                  </w14:solidFill>
                </w14:textFill>
              </w:rPr>
            </w:pPr>
            <w:r>
              <w:rPr>
                <w:rFonts w:ascii="Times New Roman" w:hAnsi="Times New Roman" w:eastAsia="Times New Roman" w:cs="Times New Roman"/>
                <w:bCs/>
                <w:color w:val="000000" w:themeColor="text1"/>
                <w14:textFill>
                  <w14:solidFill>
                    <w14:schemeClr w14:val="tx1"/>
                  </w14:solidFill>
                </w14:textFill>
              </w:rPr>
              <w:t>Содержание</w:t>
            </w:r>
          </w:p>
        </w:tc>
      </w:tr>
      <w:tr w14:paraId="30908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4A16C4E5">
            <w:pPr>
              <w:spacing w:after="150"/>
              <w:jc w:val="center"/>
              <w:rPr>
                <w:rFonts w:ascii="Times New Roman" w:hAnsi="Times New Roman" w:eastAsia="Times New Roman" w:cs="Times New Roman"/>
                <w:bCs/>
                <w:color w:val="000000" w:themeColor="text1"/>
                <w14:textFill>
                  <w14:solidFill>
                    <w14:schemeClr w14:val="tx1"/>
                  </w14:solidFill>
                </w14:textFill>
              </w:rPr>
            </w:pPr>
            <w:r>
              <w:rPr>
                <w:rFonts w:ascii="Times New Roman" w:hAnsi="Times New Roman" w:eastAsia="Times New Roman" w:cs="Times New Roman"/>
                <w:bCs/>
                <w:color w:val="000000" w:themeColor="text1"/>
                <w14:textFill>
                  <w14:solidFill>
                    <w14:schemeClr w14:val="tx1"/>
                  </w14:solidFill>
                </w14:textFill>
              </w:rPr>
              <w:t>А1</w:t>
            </w:r>
          </w:p>
        </w:tc>
        <w:tc>
          <w:tcPr>
            <w:tcW w:w="1132" w:type="dxa"/>
            <w:vAlign w:val="center"/>
          </w:tcPr>
          <w:p w14:paraId="249E6749">
            <w:pPr>
              <w:spacing w:line="312" w:lineRule="auto"/>
              <w:ind w:left="228"/>
              <w:jc w:val="center"/>
            </w:pPr>
            <w:r>
              <w:rPr>
                <w:rFonts w:ascii="Times New Roman" w:hAnsi="Times New Roman"/>
              </w:rPr>
              <w:t>3.3</w:t>
            </w:r>
          </w:p>
        </w:tc>
        <w:tc>
          <w:tcPr>
            <w:tcW w:w="7199" w:type="dxa"/>
            <w:vAlign w:val="center"/>
          </w:tcPr>
          <w:p w14:paraId="4C06FCA4">
            <w:pPr>
              <w:spacing w:line="312" w:lineRule="auto"/>
              <w:ind w:left="228"/>
              <w:jc w:val="both"/>
            </w:pPr>
            <w:r>
              <w:rPr>
                <w:rFonts w:ascii="Times New Roman" w:hAnsi="Times New Roman"/>
              </w:rPr>
              <w:t>сопоставлять темы и сюжеты произведений, образы персонажей</w:t>
            </w:r>
          </w:p>
        </w:tc>
      </w:tr>
      <w:tr w14:paraId="2CB56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34EB3451">
            <w:pPr>
              <w:spacing w:after="150"/>
              <w:jc w:val="center"/>
              <w:rPr>
                <w:rFonts w:ascii="Times New Roman" w:hAnsi="Times New Roman" w:eastAsia="Times New Roman" w:cs="Times New Roman"/>
                <w:bCs/>
                <w:color w:val="000000" w:themeColor="text1"/>
                <w14:textFill>
                  <w14:solidFill>
                    <w14:schemeClr w14:val="tx1"/>
                  </w14:solidFill>
                </w14:textFill>
              </w:rPr>
            </w:pPr>
            <w:r>
              <w:rPr>
                <w:rFonts w:ascii="Times New Roman" w:hAnsi="Times New Roman" w:eastAsia="Times New Roman" w:cs="Times New Roman"/>
                <w:bCs/>
                <w:color w:val="000000" w:themeColor="text1"/>
                <w14:textFill>
                  <w14:solidFill>
                    <w14:schemeClr w14:val="tx1"/>
                  </w14:solidFill>
                </w14:textFill>
              </w:rPr>
              <w:t>А2</w:t>
            </w:r>
          </w:p>
        </w:tc>
        <w:tc>
          <w:tcPr>
            <w:tcW w:w="1132" w:type="dxa"/>
            <w:vAlign w:val="center"/>
          </w:tcPr>
          <w:p w14:paraId="16C8D03F">
            <w:pPr>
              <w:spacing w:line="312" w:lineRule="auto"/>
              <w:ind w:left="228"/>
              <w:jc w:val="center"/>
            </w:pPr>
            <w:r>
              <w:rPr>
                <w:rFonts w:ascii="Times New Roman" w:hAnsi="Times New Roman"/>
              </w:rPr>
              <w:t>3.3</w:t>
            </w:r>
          </w:p>
        </w:tc>
        <w:tc>
          <w:tcPr>
            <w:tcW w:w="7199" w:type="dxa"/>
            <w:vAlign w:val="center"/>
          </w:tcPr>
          <w:p w14:paraId="244C020F">
            <w:pPr>
              <w:spacing w:line="312" w:lineRule="auto"/>
              <w:ind w:left="228"/>
              <w:jc w:val="both"/>
            </w:pPr>
            <w:r>
              <w:rPr>
                <w:rFonts w:ascii="Times New Roman" w:hAnsi="Times New Roman"/>
              </w:rPr>
              <w:t>сопоставлять темы и сюжеты произведений, образы персонажей</w:t>
            </w:r>
          </w:p>
        </w:tc>
      </w:tr>
      <w:tr w14:paraId="432D9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1FE58A34">
            <w:pPr>
              <w:spacing w:after="150"/>
              <w:jc w:val="center"/>
              <w:rPr>
                <w:rFonts w:ascii="Times New Roman" w:hAnsi="Times New Roman" w:eastAsia="Times New Roman" w:cs="Times New Roman"/>
                <w:bCs/>
                <w:color w:val="000000" w:themeColor="text1"/>
                <w14:textFill>
                  <w14:solidFill>
                    <w14:schemeClr w14:val="tx1"/>
                  </w14:solidFill>
                </w14:textFill>
              </w:rPr>
            </w:pPr>
            <w:r>
              <w:rPr>
                <w:rFonts w:ascii="Times New Roman" w:hAnsi="Times New Roman" w:eastAsia="Times New Roman" w:cs="Times New Roman"/>
                <w:bCs/>
                <w:color w:val="000000" w:themeColor="text1"/>
                <w14:textFill>
                  <w14:solidFill>
                    <w14:schemeClr w14:val="tx1"/>
                  </w14:solidFill>
                </w14:textFill>
              </w:rPr>
              <w:t>А3</w:t>
            </w:r>
          </w:p>
        </w:tc>
        <w:tc>
          <w:tcPr>
            <w:tcW w:w="1132" w:type="dxa"/>
            <w:vAlign w:val="center"/>
          </w:tcPr>
          <w:p w14:paraId="640C047A">
            <w:pPr>
              <w:spacing w:line="312" w:lineRule="auto"/>
              <w:ind w:left="228"/>
              <w:jc w:val="center"/>
            </w:pPr>
            <w:r>
              <w:rPr>
                <w:rFonts w:ascii="Times New Roman" w:hAnsi="Times New Roman"/>
              </w:rPr>
              <w:t>3.3</w:t>
            </w:r>
          </w:p>
        </w:tc>
        <w:tc>
          <w:tcPr>
            <w:tcW w:w="7199" w:type="dxa"/>
            <w:vAlign w:val="center"/>
          </w:tcPr>
          <w:p w14:paraId="45378900">
            <w:pPr>
              <w:spacing w:line="312" w:lineRule="auto"/>
              <w:ind w:left="228"/>
              <w:jc w:val="both"/>
            </w:pPr>
            <w:r>
              <w:rPr>
                <w:rFonts w:ascii="Times New Roman" w:hAnsi="Times New Roman"/>
              </w:rPr>
              <w:t>сопоставлять темы и сюжеты произведений, образы персонажей</w:t>
            </w:r>
          </w:p>
        </w:tc>
      </w:tr>
      <w:tr w14:paraId="31B62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2F1B98EB">
            <w:pPr>
              <w:spacing w:after="150"/>
              <w:jc w:val="center"/>
              <w:rPr>
                <w:rFonts w:ascii="Times New Roman" w:hAnsi="Times New Roman" w:eastAsia="Times New Roman" w:cs="Times New Roman"/>
                <w:bCs/>
                <w:color w:val="000000" w:themeColor="text1"/>
                <w14:textFill>
                  <w14:solidFill>
                    <w14:schemeClr w14:val="tx1"/>
                  </w14:solidFill>
                </w14:textFill>
              </w:rPr>
            </w:pPr>
            <w:r>
              <w:rPr>
                <w:rFonts w:ascii="Times New Roman" w:hAnsi="Times New Roman" w:eastAsia="Times New Roman" w:cs="Times New Roman"/>
                <w:bCs/>
                <w:color w:val="000000" w:themeColor="text1"/>
                <w14:textFill>
                  <w14:solidFill>
                    <w14:schemeClr w14:val="tx1"/>
                  </w14:solidFill>
                </w14:textFill>
              </w:rPr>
              <w:t>А4</w:t>
            </w:r>
          </w:p>
        </w:tc>
        <w:tc>
          <w:tcPr>
            <w:tcW w:w="1132" w:type="dxa"/>
            <w:vAlign w:val="center"/>
          </w:tcPr>
          <w:p w14:paraId="371C2D56">
            <w:pPr>
              <w:spacing w:line="312" w:lineRule="auto"/>
              <w:ind w:left="228"/>
              <w:jc w:val="center"/>
            </w:pPr>
            <w:r>
              <w:rPr>
                <w:rFonts w:ascii="Times New Roman" w:hAnsi="Times New Roman"/>
              </w:rPr>
              <w:t>3.3</w:t>
            </w:r>
          </w:p>
        </w:tc>
        <w:tc>
          <w:tcPr>
            <w:tcW w:w="7199" w:type="dxa"/>
            <w:vAlign w:val="center"/>
          </w:tcPr>
          <w:p w14:paraId="4DCD98F5">
            <w:pPr>
              <w:spacing w:line="312" w:lineRule="auto"/>
              <w:ind w:left="228"/>
              <w:jc w:val="both"/>
            </w:pPr>
            <w:r>
              <w:rPr>
                <w:rFonts w:ascii="Times New Roman" w:hAnsi="Times New Roman"/>
              </w:rPr>
              <w:t>сопоставлять темы и сюжеты произведений, образы персонажей</w:t>
            </w:r>
          </w:p>
        </w:tc>
      </w:tr>
      <w:tr w14:paraId="6C2C7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33023F10">
            <w:pPr>
              <w:spacing w:after="150"/>
              <w:jc w:val="center"/>
              <w:rPr>
                <w:rFonts w:ascii="Times New Roman" w:hAnsi="Times New Roman" w:eastAsia="Times New Roman" w:cs="Times New Roman"/>
                <w:bCs/>
                <w:color w:val="000000" w:themeColor="text1"/>
                <w14:textFill>
                  <w14:solidFill>
                    <w14:schemeClr w14:val="tx1"/>
                  </w14:solidFill>
                </w14:textFill>
              </w:rPr>
            </w:pPr>
            <w:r>
              <w:rPr>
                <w:rFonts w:ascii="Times New Roman" w:hAnsi="Times New Roman" w:eastAsia="Times New Roman" w:cs="Times New Roman"/>
                <w:bCs/>
                <w:color w:val="000000" w:themeColor="text1"/>
                <w14:textFill>
                  <w14:solidFill>
                    <w14:schemeClr w14:val="tx1"/>
                  </w14:solidFill>
                </w14:textFill>
              </w:rPr>
              <w:t>А5</w:t>
            </w:r>
          </w:p>
        </w:tc>
        <w:tc>
          <w:tcPr>
            <w:tcW w:w="1132" w:type="dxa"/>
            <w:vAlign w:val="center"/>
          </w:tcPr>
          <w:p w14:paraId="40FEB2F2">
            <w:pPr>
              <w:spacing w:line="312" w:lineRule="auto"/>
              <w:ind w:left="228"/>
              <w:jc w:val="center"/>
            </w:pPr>
            <w:r>
              <w:rPr>
                <w:rFonts w:ascii="Times New Roman" w:hAnsi="Times New Roman"/>
              </w:rPr>
              <w:t>3.3</w:t>
            </w:r>
          </w:p>
        </w:tc>
        <w:tc>
          <w:tcPr>
            <w:tcW w:w="7199" w:type="dxa"/>
            <w:vAlign w:val="center"/>
          </w:tcPr>
          <w:p w14:paraId="6066E232">
            <w:pPr>
              <w:spacing w:line="312" w:lineRule="auto"/>
              <w:ind w:left="228"/>
              <w:jc w:val="both"/>
            </w:pPr>
            <w:r>
              <w:rPr>
                <w:rFonts w:ascii="Times New Roman" w:hAnsi="Times New Roman"/>
              </w:rPr>
              <w:t>сопоставлять темы и сюжеты произведений, образы персонажей</w:t>
            </w:r>
          </w:p>
        </w:tc>
      </w:tr>
      <w:tr w14:paraId="551BF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15574B29">
            <w:pPr>
              <w:spacing w:after="150"/>
              <w:jc w:val="center"/>
              <w:rPr>
                <w:rFonts w:ascii="Times New Roman" w:hAnsi="Times New Roman" w:eastAsia="Times New Roman" w:cs="Times New Roman"/>
                <w:bCs/>
                <w:color w:val="000000" w:themeColor="text1"/>
                <w14:textFill>
                  <w14:solidFill>
                    <w14:schemeClr w14:val="tx1"/>
                  </w14:solidFill>
                </w14:textFill>
              </w:rPr>
            </w:pPr>
            <w:r>
              <w:rPr>
                <w:rFonts w:ascii="Times New Roman" w:hAnsi="Times New Roman" w:eastAsia="Times New Roman" w:cs="Times New Roman"/>
                <w:bCs/>
                <w:color w:val="000000" w:themeColor="text1"/>
                <w14:textFill>
                  <w14:solidFill>
                    <w14:schemeClr w14:val="tx1"/>
                  </w14:solidFill>
                </w14:textFill>
              </w:rPr>
              <w:t>А6</w:t>
            </w:r>
          </w:p>
        </w:tc>
        <w:tc>
          <w:tcPr>
            <w:tcW w:w="1132" w:type="dxa"/>
            <w:vAlign w:val="center"/>
          </w:tcPr>
          <w:p w14:paraId="4DE7010C">
            <w:pPr>
              <w:spacing w:line="312" w:lineRule="auto"/>
              <w:ind w:left="228"/>
              <w:jc w:val="center"/>
            </w:pPr>
            <w:r>
              <w:rPr>
                <w:rFonts w:ascii="Times New Roman" w:hAnsi="Times New Roman"/>
              </w:rPr>
              <w:t>3.3</w:t>
            </w:r>
          </w:p>
        </w:tc>
        <w:tc>
          <w:tcPr>
            <w:tcW w:w="7199" w:type="dxa"/>
            <w:vAlign w:val="center"/>
          </w:tcPr>
          <w:p w14:paraId="03101F8D">
            <w:pPr>
              <w:spacing w:line="312" w:lineRule="auto"/>
              <w:ind w:left="228"/>
              <w:jc w:val="both"/>
            </w:pPr>
            <w:r>
              <w:rPr>
                <w:rFonts w:ascii="Times New Roman" w:hAnsi="Times New Roman"/>
              </w:rPr>
              <w:t>сопоставлять темы и сюжеты произведений, образы персонажей</w:t>
            </w:r>
          </w:p>
        </w:tc>
      </w:tr>
      <w:tr w14:paraId="0D321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742CDA93">
            <w:pPr>
              <w:spacing w:after="150"/>
              <w:jc w:val="center"/>
              <w:rPr>
                <w:rFonts w:ascii="Times New Roman" w:hAnsi="Times New Roman" w:eastAsia="Times New Roman" w:cs="Times New Roman"/>
                <w:bCs/>
                <w:color w:val="000000" w:themeColor="text1"/>
                <w14:textFill>
                  <w14:solidFill>
                    <w14:schemeClr w14:val="tx1"/>
                  </w14:solidFill>
                </w14:textFill>
              </w:rPr>
            </w:pPr>
            <w:r>
              <w:rPr>
                <w:rFonts w:ascii="Times New Roman" w:hAnsi="Times New Roman" w:eastAsia="Times New Roman" w:cs="Times New Roman"/>
                <w:bCs/>
                <w:color w:val="000000" w:themeColor="text1"/>
                <w14:textFill>
                  <w14:solidFill>
                    <w14:schemeClr w14:val="tx1"/>
                  </w14:solidFill>
                </w14:textFill>
              </w:rPr>
              <w:t>А7</w:t>
            </w:r>
          </w:p>
        </w:tc>
        <w:tc>
          <w:tcPr>
            <w:tcW w:w="1132" w:type="dxa"/>
            <w:vAlign w:val="center"/>
          </w:tcPr>
          <w:p w14:paraId="61F45BE0">
            <w:pPr>
              <w:spacing w:line="312" w:lineRule="auto"/>
              <w:ind w:left="228"/>
              <w:jc w:val="center"/>
            </w:pPr>
            <w:r>
              <w:rPr>
                <w:rFonts w:ascii="Times New Roman" w:hAnsi="Times New Roman"/>
              </w:rPr>
              <w:t>3.3</w:t>
            </w:r>
          </w:p>
        </w:tc>
        <w:tc>
          <w:tcPr>
            <w:tcW w:w="7199" w:type="dxa"/>
            <w:vAlign w:val="center"/>
          </w:tcPr>
          <w:p w14:paraId="6F79929B">
            <w:pPr>
              <w:spacing w:line="312" w:lineRule="auto"/>
              <w:ind w:left="228"/>
              <w:jc w:val="both"/>
            </w:pPr>
            <w:r>
              <w:rPr>
                <w:rFonts w:ascii="Times New Roman" w:hAnsi="Times New Roman"/>
              </w:rPr>
              <w:t>сопоставлять темы и сюжеты произведений, образы персонажей</w:t>
            </w:r>
          </w:p>
        </w:tc>
      </w:tr>
      <w:tr w14:paraId="1C901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1A0EB092">
            <w:pPr>
              <w:spacing w:after="150"/>
              <w:jc w:val="center"/>
              <w:rPr>
                <w:rFonts w:ascii="Times New Roman" w:hAnsi="Times New Roman" w:eastAsia="Times New Roman" w:cs="Times New Roman"/>
                <w:bCs/>
                <w:color w:val="000000" w:themeColor="text1"/>
                <w14:textFill>
                  <w14:solidFill>
                    <w14:schemeClr w14:val="tx1"/>
                  </w14:solidFill>
                </w14:textFill>
              </w:rPr>
            </w:pPr>
            <w:r>
              <w:rPr>
                <w:rFonts w:ascii="Times New Roman" w:hAnsi="Times New Roman" w:eastAsia="Times New Roman" w:cs="Times New Roman"/>
                <w:bCs/>
                <w:color w:val="000000" w:themeColor="text1"/>
                <w14:textFill>
                  <w14:solidFill>
                    <w14:schemeClr w14:val="tx1"/>
                  </w14:solidFill>
                </w14:textFill>
              </w:rPr>
              <w:t>В1</w:t>
            </w:r>
          </w:p>
        </w:tc>
        <w:tc>
          <w:tcPr>
            <w:tcW w:w="1132" w:type="dxa"/>
            <w:vAlign w:val="center"/>
          </w:tcPr>
          <w:p w14:paraId="1C754052">
            <w:pPr>
              <w:spacing w:line="312" w:lineRule="auto"/>
              <w:ind w:left="228"/>
              <w:jc w:val="center"/>
            </w:pPr>
            <w:r>
              <w:rPr>
                <w:rFonts w:ascii="Times New Roman" w:hAnsi="Times New Roman"/>
              </w:rPr>
              <w:t>3.2</w:t>
            </w:r>
          </w:p>
        </w:tc>
        <w:tc>
          <w:tcPr>
            <w:tcW w:w="7199" w:type="dxa"/>
            <w:vAlign w:val="center"/>
          </w:tcPr>
          <w:p w14:paraId="3D61CC1D">
            <w:pPr>
              <w:spacing w:line="312" w:lineRule="auto"/>
              <w:ind w:left="228"/>
              <w:jc w:val="both"/>
            </w:pPr>
            <w:r>
              <w:rPr>
                <w:rFonts w:ascii="Times New Roman" w:hAnsi="Times New Roman"/>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14:paraId="2D550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2418A6D8">
            <w:pPr>
              <w:spacing w:after="150"/>
              <w:jc w:val="center"/>
              <w:rPr>
                <w:rFonts w:ascii="Times New Roman" w:hAnsi="Times New Roman" w:eastAsia="Times New Roman" w:cs="Times New Roman"/>
                <w:bCs/>
                <w:color w:val="000000" w:themeColor="text1"/>
                <w14:textFill>
                  <w14:solidFill>
                    <w14:schemeClr w14:val="tx1"/>
                  </w14:solidFill>
                </w14:textFill>
              </w:rPr>
            </w:pPr>
            <w:r>
              <w:rPr>
                <w:rFonts w:ascii="Times New Roman" w:hAnsi="Times New Roman" w:eastAsia="Times New Roman" w:cs="Times New Roman"/>
                <w:bCs/>
                <w:color w:val="000000" w:themeColor="text1"/>
                <w14:textFill>
                  <w14:solidFill>
                    <w14:schemeClr w14:val="tx1"/>
                  </w14:solidFill>
                </w14:textFill>
              </w:rPr>
              <w:t>В2</w:t>
            </w:r>
          </w:p>
        </w:tc>
        <w:tc>
          <w:tcPr>
            <w:tcW w:w="1132" w:type="dxa"/>
            <w:vAlign w:val="center"/>
          </w:tcPr>
          <w:p w14:paraId="4C59425A">
            <w:pPr>
              <w:spacing w:line="312" w:lineRule="auto"/>
              <w:ind w:left="228"/>
              <w:jc w:val="center"/>
            </w:pPr>
            <w:r>
              <w:rPr>
                <w:rFonts w:ascii="Times New Roman" w:hAnsi="Times New Roman"/>
              </w:rPr>
              <w:t>3.1</w:t>
            </w:r>
          </w:p>
        </w:tc>
        <w:tc>
          <w:tcPr>
            <w:tcW w:w="7199" w:type="dxa"/>
            <w:vAlign w:val="center"/>
          </w:tcPr>
          <w:p w14:paraId="4728A102">
            <w:pPr>
              <w:spacing w:line="312" w:lineRule="auto"/>
              <w:ind w:left="228"/>
              <w:jc w:val="both"/>
            </w:pPr>
            <w:r>
              <w:rPr>
                <w:rFonts w:ascii="Times New Roman" w:hAnsi="Times New Roman"/>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14:paraId="4C318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3646E1A8">
            <w:pPr>
              <w:spacing w:after="150"/>
              <w:jc w:val="center"/>
              <w:rPr>
                <w:rFonts w:ascii="Times New Roman" w:hAnsi="Times New Roman" w:eastAsia="Times New Roman" w:cs="Times New Roman"/>
                <w:bCs/>
                <w:color w:val="000000" w:themeColor="text1"/>
                <w14:textFill>
                  <w14:solidFill>
                    <w14:schemeClr w14:val="tx1"/>
                  </w14:solidFill>
                </w14:textFill>
              </w:rPr>
            </w:pPr>
            <w:r>
              <w:rPr>
                <w:rFonts w:ascii="Times New Roman" w:hAnsi="Times New Roman" w:eastAsia="Times New Roman" w:cs="Times New Roman"/>
                <w:bCs/>
                <w:color w:val="000000" w:themeColor="text1"/>
                <w14:textFill>
                  <w14:solidFill>
                    <w14:schemeClr w14:val="tx1"/>
                  </w14:solidFill>
                </w14:textFill>
              </w:rPr>
              <w:t>В3</w:t>
            </w:r>
          </w:p>
        </w:tc>
        <w:tc>
          <w:tcPr>
            <w:tcW w:w="1132" w:type="dxa"/>
            <w:vAlign w:val="center"/>
          </w:tcPr>
          <w:p w14:paraId="236C785B">
            <w:pPr>
              <w:spacing w:line="312" w:lineRule="auto"/>
              <w:ind w:left="228"/>
              <w:jc w:val="center"/>
            </w:pPr>
            <w:r>
              <w:rPr>
                <w:rFonts w:ascii="Times New Roman" w:hAnsi="Times New Roman"/>
              </w:rPr>
              <w:t>3.2</w:t>
            </w:r>
          </w:p>
        </w:tc>
        <w:tc>
          <w:tcPr>
            <w:tcW w:w="7199" w:type="dxa"/>
            <w:vAlign w:val="center"/>
          </w:tcPr>
          <w:p w14:paraId="18044D6F">
            <w:pPr>
              <w:spacing w:line="312" w:lineRule="auto"/>
              <w:ind w:left="228"/>
              <w:jc w:val="both"/>
            </w:pPr>
            <w:r>
              <w:rPr>
                <w:rFonts w:ascii="Times New Roman" w:hAnsi="Times New Roman"/>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bl>
    <w:p w14:paraId="4371C9B7">
      <w:pPr>
        <w:shd w:val="clear" w:color="auto" w:fill="FFFFFF"/>
        <w:spacing w:after="150"/>
        <w:jc w:val="center"/>
        <w:rPr>
          <w:rFonts w:ascii="Times New Roman" w:hAnsi="Times New Roman" w:eastAsia="Times New Roman" w:cs="Times New Roman"/>
          <w:b/>
          <w:bCs/>
          <w:color w:val="000000" w:themeColor="text1"/>
          <w14:textFill>
            <w14:solidFill>
              <w14:schemeClr w14:val="tx1"/>
            </w14:solidFill>
          </w14:textFill>
        </w:rPr>
      </w:pPr>
    </w:p>
    <w:p w14:paraId="401F9DF4">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bCs/>
          <w:color w:val="000000" w:themeColor="text1"/>
          <w14:textFill>
            <w14:solidFill>
              <w14:schemeClr w14:val="tx1"/>
            </w14:solidFill>
          </w14:textFill>
        </w:rPr>
        <w:t>Сказка, литературная сказка, литература 19 век, литература 20 века, понятия рифмы, родов литературы.</w:t>
      </w:r>
    </w:p>
    <w:p w14:paraId="3B29E601">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Первый уровень вопросов (А)</w:t>
      </w:r>
      <w:r>
        <w:rPr>
          <w:rFonts w:ascii="Times New Roman" w:hAnsi="Times New Roman" w:eastAsia="Times New Roman" w:cs="Times New Roman"/>
          <w:color w:val="000000" w:themeColor="text1"/>
          <w14:textFill>
            <w14:solidFill>
              <w14:schemeClr w14:val="tx1"/>
            </w14:solidFill>
          </w14:textFill>
        </w:rPr>
        <w:t> – наиболее простой. Ученики должны выбрать из четырех ответов один правильный. Каждый правильный ответ оценивается 1 баллом. </w:t>
      </w:r>
      <w:r>
        <w:rPr>
          <w:rFonts w:ascii="Times New Roman" w:hAnsi="Times New Roman" w:eastAsia="Times New Roman" w:cs="Times New Roman"/>
          <w:i/>
          <w:iCs/>
          <w:color w:val="000000" w:themeColor="text1"/>
          <w14:textFill>
            <w14:solidFill>
              <w14:schemeClr w14:val="tx1"/>
            </w14:solidFill>
          </w14:textFill>
        </w:rPr>
        <w:t>Максимальное количество баллов этой части -7 баллов</w:t>
      </w:r>
      <w:r>
        <w:rPr>
          <w:rFonts w:ascii="Times New Roman" w:hAnsi="Times New Roman" w:eastAsia="Times New Roman" w:cs="Times New Roman"/>
          <w:color w:val="000000" w:themeColor="text1"/>
          <w14:textFill>
            <w14:solidFill>
              <w14:schemeClr w14:val="tx1"/>
            </w14:solidFill>
          </w14:textFill>
        </w:rPr>
        <w:t>. </w:t>
      </w:r>
      <w:r>
        <w:rPr>
          <w:rFonts w:ascii="Times New Roman" w:hAnsi="Times New Roman" w:eastAsia="Times New Roman" w:cs="Times New Roman"/>
          <w:color w:val="000000" w:themeColor="text1"/>
          <w14:textFill>
            <w14:solidFill>
              <w14:schemeClr w14:val="tx1"/>
            </w14:solidFill>
          </w14:textFill>
        </w:rPr>
        <w:br w:type="textWrapping"/>
      </w:r>
      <w:r>
        <w:rPr>
          <w:rFonts w:ascii="Times New Roman" w:hAnsi="Times New Roman" w:eastAsia="Times New Roman" w:cs="Times New Roman"/>
          <w:color w:val="000000" w:themeColor="text1"/>
          <w14:textFill>
            <w14:solidFill>
              <w14:schemeClr w14:val="tx1"/>
            </w14:solidFill>
          </w14:textFill>
        </w:rPr>
        <w:t>На выполнение части А – отводится 5-10 минут.</w:t>
      </w:r>
    </w:p>
    <w:p w14:paraId="425977A4">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p>
    <w:p w14:paraId="3A34BA0B">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Второй уровень (В)</w:t>
      </w:r>
      <w:r>
        <w:rPr>
          <w:rFonts w:ascii="Times New Roman" w:hAnsi="Times New Roman" w:eastAsia="Times New Roman" w:cs="Times New Roman"/>
          <w:color w:val="000000" w:themeColor="text1"/>
          <w14:textFill>
            <w14:solidFill>
              <w14:schemeClr w14:val="tx1"/>
            </w14:solidFill>
          </w14:textFill>
        </w:rPr>
        <w:t> требует самостоятельного поиска учащимися верного ответа, однако этот ответ односложен (состоит из 1 – 3 слов). За каждое верное выполненное задание части В начисляется от 1 до 3 баллов, в зависимости от типа задания. </w:t>
      </w:r>
      <w:r>
        <w:rPr>
          <w:rFonts w:ascii="Times New Roman" w:hAnsi="Times New Roman" w:eastAsia="Times New Roman" w:cs="Times New Roman"/>
          <w:i/>
          <w:iCs/>
          <w:color w:val="000000" w:themeColor="text1"/>
          <w14:textFill>
            <w14:solidFill>
              <w14:schemeClr w14:val="tx1"/>
            </w14:solidFill>
          </w14:textFill>
        </w:rPr>
        <w:t>Максимальное количество балов – 6.</w:t>
      </w:r>
    </w:p>
    <w:p w14:paraId="4C449B11">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Примерное выполнение задания 10 минут.</w:t>
      </w:r>
    </w:p>
    <w:p w14:paraId="31A04B5E">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p>
    <w:p w14:paraId="6D6A1CB6">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Наиболее сложным является </w:t>
      </w:r>
      <w:r>
        <w:rPr>
          <w:rFonts w:ascii="Times New Roman" w:hAnsi="Times New Roman" w:eastAsia="Times New Roman" w:cs="Times New Roman"/>
          <w:b/>
          <w:bCs/>
          <w:color w:val="000000" w:themeColor="text1"/>
          <w14:textFill>
            <w14:solidFill>
              <w14:schemeClr w14:val="tx1"/>
            </w14:solidFill>
          </w14:textFill>
        </w:rPr>
        <w:t>третий уровень (С).</w:t>
      </w:r>
      <w:r>
        <w:rPr>
          <w:rFonts w:ascii="Times New Roman" w:hAnsi="Times New Roman" w:eastAsia="Times New Roman" w:cs="Times New Roman"/>
          <w:color w:val="000000" w:themeColor="text1"/>
          <w14:textFill>
            <w14:solidFill>
              <w14:schemeClr w14:val="tx1"/>
            </w14:solidFill>
          </w14:textFill>
        </w:rPr>
        <w:t> Вопросы этого уровня побуждают учащихся рассуждать, письменно формулировать и обосновывать свое мнение, опираясь на изученный материал. Однако ответ на вопрос уровня С не должен быть слишком большим – достаточно</w:t>
      </w:r>
      <w:r>
        <w:rPr>
          <w:rFonts w:ascii="Times New Roman" w:hAnsi="Times New Roman" w:eastAsia="Times New Roman" w:cs="Times New Roman"/>
          <w:i/>
          <w:iCs/>
          <w:color w:val="000000" w:themeColor="text1"/>
          <w14:textFill>
            <w14:solidFill>
              <w14:schemeClr w14:val="tx1"/>
            </w14:solidFill>
          </w14:textFill>
        </w:rPr>
        <w:t> 3-5 предложений.</w:t>
      </w:r>
    </w:p>
    <w:tbl>
      <w:tblPr>
        <w:tblStyle w:val="3"/>
        <w:tblW w:w="10395" w:type="dxa"/>
        <w:tblInd w:w="0" w:type="dxa"/>
        <w:tblLayout w:type="autofit"/>
        <w:tblCellMar>
          <w:top w:w="105" w:type="dxa"/>
          <w:left w:w="105" w:type="dxa"/>
          <w:bottom w:w="105" w:type="dxa"/>
          <w:right w:w="105" w:type="dxa"/>
        </w:tblCellMar>
      </w:tblPr>
      <w:tblGrid>
        <w:gridCol w:w="9484"/>
        <w:gridCol w:w="911"/>
      </w:tblGrid>
      <w:tr w14:paraId="0098CA25">
        <w:tblPrEx>
          <w:tblCellMar>
            <w:top w:w="105" w:type="dxa"/>
            <w:left w:w="105" w:type="dxa"/>
            <w:bottom w:w="105" w:type="dxa"/>
            <w:right w:w="105" w:type="dxa"/>
          </w:tblCellMar>
        </w:tblPrEx>
        <w:tc>
          <w:tcPr>
            <w:tcW w:w="9060" w:type="dxa"/>
            <w:tcBorders>
              <w:top w:val="single" w:color="000000" w:sz="6" w:space="0"/>
              <w:left w:val="single" w:color="000000" w:sz="6" w:space="0"/>
              <w:bottom w:val="single" w:color="000000" w:sz="6" w:space="0"/>
              <w:right w:val="single" w:color="000000" w:sz="6" w:space="0"/>
            </w:tcBorders>
            <w:tcMar>
              <w:top w:w="0" w:type="dxa"/>
              <w:left w:w="115" w:type="dxa"/>
              <w:bottom w:w="0" w:type="dxa"/>
              <w:right w:w="115" w:type="dxa"/>
            </w:tcMar>
          </w:tcPr>
          <w:p w14:paraId="2BF6BC84">
            <w:pPr>
              <w:spacing w:after="150"/>
              <w:jc w:val="center"/>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Критерии оценивания ответа к заданию С1</w:t>
            </w:r>
          </w:p>
        </w:tc>
        <w:tc>
          <w:tcPr>
            <w:tcW w:w="870" w:type="dxa"/>
            <w:tcBorders>
              <w:top w:val="single" w:color="000000" w:sz="6" w:space="0"/>
              <w:left w:val="single" w:color="000000" w:sz="6" w:space="0"/>
              <w:bottom w:val="single" w:color="000000" w:sz="6" w:space="0"/>
              <w:right w:val="single" w:color="000000" w:sz="6" w:space="0"/>
            </w:tcBorders>
            <w:tcMar>
              <w:top w:w="0" w:type="dxa"/>
              <w:left w:w="115" w:type="dxa"/>
              <w:bottom w:w="0" w:type="dxa"/>
              <w:right w:w="115" w:type="dxa"/>
            </w:tcMar>
            <w:vAlign w:val="center"/>
          </w:tcPr>
          <w:p w14:paraId="1F867175">
            <w:pPr>
              <w:spacing w:after="150"/>
              <w:jc w:val="center"/>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Балл</w:t>
            </w:r>
          </w:p>
        </w:tc>
      </w:tr>
      <w:tr w14:paraId="1F6104EB">
        <w:tblPrEx>
          <w:tblCellMar>
            <w:top w:w="105" w:type="dxa"/>
            <w:left w:w="105" w:type="dxa"/>
            <w:bottom w:w="105" w:type="dxa"/>
            <w:right w:w="105" w:type="dxa"/>
          </w:tblCellMar>
        </w:tblPrEx>
        <w:tc>
          <w:tcPr>
            <w:tcW w:w="9060" w:type="dxa"/>
            <w:tcBorders>
              <w:top w:val="single" w:color="000000" w:sz="6" w:space="0"/>
              <w:left w:val="single" w:color="000000" w:sz="6" w:space="0"/>
              <w:bottom w:val="single" w:color="000000" w:sz="6" w:space="0"/>
              <w:right w:val="single" w:color="000000" w:sz="6" w:space="0"/>
            </w:tcBorders>
            <w:tcMar>
              <w:top w:w="0" w:type="dxa"/>
              <w:left w:w="115" w:type="dxa"/>
              <w:bottom w:w="0" w:type="dxa"/>
              <w:right w:w="115" w:type="dxa"/>
            </w:tcMar>
          </w:tcPr>
          <w:p w14:paraId="1964EC37">
            <w:pPr>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1. Содержание ответа (сочинение)</w:t>
            </w:r>
          </w:p>
          <w:p w14:paraId="0BFE79A3">
            <w:pPr>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Работа соответствует теме и заданию.</w:t>
            </w:r>
          </w:p>
          <w:p w14:paraId="4544B597">
            <w:pPr>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Допущена фактическая ошибка, связанная с пониманием темы и задания.</w:t>
            </w:r>
          </w:p>
        </w:tc>
        <w:tc>
          <w:tcPr>
            <w:tcW w:w="870" w:type="dxa"/>
            <w:tcBorders>
              <w:top w:val="single" w:color="000000" w:sz="6" w:space="0"/>
              <w:left w:val="single" w:color="000000" w:sz="6" w:space="0"/>
              <w:bottom w:val="single" w:color="000000" w:sz="6" w:space="0"/>
              <w:right w:val="single" w:color="000000" w:sz="6" w:space="0"/>
            </w:tcBorders>
            <w:tcMar>
              <w:top w:w="0" w:type="dxa"/>
              <w:left w:w="115" w:type="dxa"/>
              <w:bottom w:w="0" w:type="dxa"/>
              <w:right w:w="115" w:type="dxa"/>
            </w:tcMar>
            <w:vAlign w:val="center"/>
          </w:tcPr>
          <w:p w14:paraId="4B2C80C1">
            <w:pPr>
              <w:spacing w:after="150"/>
              <w:jc w:val="center"/>
              <w:rPr>
                <w:rFonts w:ascii="Times New Roman" w:hAnsi="Times New Roman" w:eastAsia="Times New Roman" w:cs="Times New Roman"/>
                <w:color w:val="000000" w:themeColor="text1"/>
                <w14:textFill>
                  <w14:solidFill>
                    <w14:schemeClr w14:val="tx1"/>
                  </w14:solidFill>
                </w14:textFill>
              </w:rPr>
            </w:pPr>
          </w:p>
          <w:p w14:paraId="541604C4">
            <w:pPr>
              <w:spacing w:after="150"/>
              <w:jc w:val="center"/>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1</w:t>
            </w:r>
          </w:p>
          <w:p w14:paraId="0EC5CE36">
            <w:pPr>
              <w:spacing w:after="150"/>
              <w:jc w:val="center"/>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0</w:t>
            </w:r>
          </w:p>
        </w:tc>
      </w:tr>
      <w:tr w14:paraId="23670CBB">
        <w:tblPrEx>
          <w:tblCellMar>
            <w:top w:w="105" w:type="dxa"/>
            <w:left w:w="105" w:type="dxa"/>
            <w:bottom w:w="105" w:type="dxa"/>
            <w:right w:w="105" w:type="dxa"/>
          </w:tblCellMar>
        </w:tblPrEx>
        <w:tc>
          <w:tcPr>
            <w:tcW w:w="9060" w:type="dxa"/>
            <w:tcBorders>
              <w:top w:val="single" w:color="000000" w:sz="6" w:space="0"/>
              <w:left w:val="single" w:color="000000" w:sz="6" w:space="0"/>
              <w:bottom w:val="single" w:color="000000" w:sz="6" w:space="0"/>
              <w:right w:val="single" w:color="000000" w:sz="6" w:space="0"/>
            </w:tcBorders>
            <w:tcMar>
              <w:top w:w="0" w:type="dxa"/>
              <w:left w:w="115" w:type="dxa"/>
              <w:bottom w:w="0" w:type="dxa"/>
              <w:right w:w="115" w:type="dxa"/>
            </w:tcMar>
          </w:tcPr>
          <w:p w14:paraId="24814E40">
            <w:pPr>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2. Речевое оформление ответа (сочинения)</w:t>
            </w:r>
          </w:p>
          <w:p w14:paraId="6317B6D2">
            <w:pPr>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Соблюдение смысловой цельности, речевая связность и логика изложения.</w:t>
            </w:r>
          </w:p>
          <w:p w14:paraId="20F6B1A2">
            <w:pPr>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Допущена одна логическая ошибка.</w:t>
            </w:r>
          </w:p>
          <w:p w14:paraId="3C2BA16F">
            <w:pPr>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Допущено более 1 логической ошибки.</w:t>
            </w:r>
          </w:p>
          <w:p w14:paraId="3F96E94D">
            <w:pPr>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Точность и выразительность речи.</w:t>
            </w:r>
          </w:p>
          <w:p w14:paraId="5B82C776">
            <w:pPr>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Однообразие грамматического строя речи.</w:t>
            </w:r>
          </w:p>
          <w:p w14:paraId="3BC24692">
            <w:pPr>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Бедность словаря, однообразие грамматического строя речи.</w:t>
            </w:r>
          </w:p>
        </w:tc>
        <w:tc>
          <w:tcPr>
            <w:tcW w:w="870" w:type="dxa"/>
            <w:tcBorders>
              <w:top w:val="single" w:color="000000" w:sz="6" w:space="0"/>
              <w:left w:val="single" w:color="000000" w:sz="6" w:space="0"/>
              <w:bottom w:val="single" w:color="000000" w:sz="6" w:space="0"/>
              <w:right w:val="single" w:color="000000" w:sz="6" w:space="0"/>
            </w:tcBorders>
            <w:tcMar>
              <w:top w:w="0" w:type="dxa"/>
              <w:left w:w="115" w:type="dxa"/>
              <w:bottom w:w="0" w:type="dxa"/>
              <w:right w:w="115" w:type="dxa"/>
            </w:tcMar>
            <w:vAlign w:val="center"/>
          </w:tcPr>
          <w:p w14:paraId="000DEBDD">
            <w:pPr>
              <w:spacing w:after="150"/>
              <w:jc w:val="center"/>
              <w:rPr>
                <w:rFonts w:ascii="Times New Roman" w:hAnsi="Times New Roman" w:eastAsia="Times New Roman" w:cs="Times New Roman"/>
                <w:color w:val="000000" w:themeColor="text1"/>
                <w14:textFill>
                  <w14:solidFill>
                    <w14:schemeClr w14:val="tx1"/>
                  </w14:solidFill>
                </w14:textFill>
              </w:rPr>
            </w:pPr>
          </w:p>
          <w:p w14:paraId="14E4A3EA">
            <w:pPr>
              <w:spacing w:after="150"/>
              <w:jc w:val="center"/>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2</w:t>
            </w:r>
          </w:p>
          <w:p w14:paraId="57F79270">
            <w:pPr>
              <w:spacing w:after="150"/>
              <w:jc w:val="center"/>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1</w:t>
            </w:r>
          </w:p>
          <w:p w14:paraId="0433D56F">
            <w:pPr>
              <w:spacing w:after="150"/>
              <w:jc w:val="center"/>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0</w:t>
            </w:r>
          </w:p>
          <w:p w14:paraId="59DBBD62">
            <w:pPr>
              <w:spacing w:after="150"/>
              <w:jc w:val="center"/>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2</w:t>
            </w:r>
          </w:p>
          <w:p w14:paraId="111D6383">
            <w:pPr>
              <w:spacing w:after="150"/>
              <w:jc w:val="center"/>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1</w:t>
            </w:r>
          </w:p>
          <w:p w14:paraId="0B583759">
            <w:pPr>
              <w:spacing w:after="150"/>
              <w:jc w:val="center"/>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0</w:t>
            </w:r>
          </w:p>
        </w:tc>
      </w:tr>
      <w:tr w14:paraId="403E7DFA">
        <w:tblPrEx>
          <w:tblCellMar>
            <w:top w:w="105" w:type="dxa"/>
            <w:left w:w="105" w:type="dxa"/>
            <w:bottom w:w="105" w:type="dxa"/>
            <w:right w:w="105" w:type="dxa"/>
          </w:tblCellMar>
        </w:tblPrEx>
        <w:tc>
          <w:tcPr>
            <w:tcW w:w="9060" w:type="dxa"/>
            <w:tcBorders>
              <w:top w:val="single" w:color="000000" w:sz="6" w:space="0"/>
              <w:left w:val="single" w:color="000000" w:sz="6" w:space="0"/>
              <w:bottom w:val="single" w:color="000000" w:sz="6" w:space="0"/>
              <w:right w:val="single" w:color="000000" w:sz="6" w:space="0"/>
            </w:tcBorders>
            <w:tcMar>
              <w:top w:w="0" w:type="dxa"/>
              <w:left w:w="115" w:type="dxa"/>
              <w:bottom w:w="0" w:type="dxa"/>
              <w:right w:w="115" w:type="dxa"/>
            </w:tcMar>
          </w:tcPr>
          <w:p w14:paraId="72475595">
            <w:pPr>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3. Грамотность.</w:t>
            </w:r>
          </w:p>
          <w:p w14:paraId="2736D0A6">
            <w:pPr>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Соблюдены орфографические нормы.</w:t>
            </w:r>
          </w:p>
          <w:p w14:paraId="112E5D1B">
            <w:pPr>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Допущена 1 ошибка.</w:t>
            </w:r>
          </w:p>
          <w:p w14:paraId="5DD82097">
            <w:pPr>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Допущено более 1 ошибки.</w:t>
            </w:r>
          </w:p>
          <w:p w14:paraId="39EC4DFB">
            <w:pPr>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Соблюдены пунктуационные нормы (или 1 негрубая ошибка).</w:t>
            </w:r>
          </w:p>
          <w:p w14:paraId="329B3668">
            <w:pPr>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Допущены 1-2 ошибки.</w:t>
            </w:r>
          </w:p>
          <w:p w14:paraId="4411C253">
            <w:pPr>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Допущено более 2 ошибок.</w:t>
            </w:r>
          </w:p>
          <w:p w14:paraId="052A0F7F">
            <w:pPr>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Соблюдены языковые нормы (грамматических ошибок нет).</w:t>
            </w:r>
          </w:p>
          <w:p w14:paraId="64253DED">
            <w:pPr>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Допущены 1-2 ошибки.</w:t>
            </w:r>
          </w:p>
          <w:p w14:paraId="4DD829C3">
            <w:pPr>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Допущено более 2 ошибок.</w:t>
            </w:r>
          </w:p>
          <w:p w14:paraId="63774225">
            <w:pPr>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Соблюдены речевые нормы (не допущено речевых ошибок).</w:t>
            </w:r>
          </w:p>
          <w:p w14:paraId="6F6B4DD7">
            <w:pPr>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Допущены 1-2 ошибки.</w:t>
            </w:r>
          </w:p>
          <w:p w14:paraId="3A9C3AE0">
            <w:pPr>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Допущено более 2 ошибок.</w:t>
            </w:r>
          </w:p>
        </w:tc>
        <w:tc>
          <w:tcPr>
            <w:tcW w:w="870" w:type="dxa"/>
            <w:tcBorders>
              <w:top w:val="single" w:color="000000" w:sz="6" w:space="0"/>
              <w:left w:val="single" w:color="000000" w:sz="6" w:space="0"/>
              <w:bottom w:val="single" w:color="000000" w:sz="6" w:space="0"/>
              <w:right w:val="single" w:color="000000" w:sz="6" w:space="0"/>
            </w:tcBorders>
            <w:tcMar>
              <w:top w:w="0" w:type="dxa"/>
              <w:left w:w="115" w:type="dxa"/>
              <w:bottom w:w="0" w:type="dxa"/>
              <w:right w:w="115" w:type="dxa"/>
            </w:tcMar>
            <w:vAlign w:val="center"/>
          </w:tcPr>
          <w:p w14:paraId="5BB64714">
            <w:pPr>
              <w:spacing w:after="150"/>
              <w:jc w:val="center"/>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2</w:t>
            </w:r>
          </w:p>
          <w:p w14:paraId="72E67D7B">
            <w:pPr>
              <w:spacing w:after="150"/>
              <w:jc w:val="center"/>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1</w:t>
            </w:r>
          </w:p>
          <w:p w14:paraId="6FA3186F">
            <w:pPr>
              <w:spacing w:after="150"/>
              <w:jc w:val="center"/>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0</w:t>
            </w:r>
          </w:p>
          <w:p w14:paraId="051E5E51">
            <w:pPr>
              <w:spacing w:after="150"/>
              <w:jc w:val="center"/>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2</w:t>
            </w:r>
          </w:p>
          <w:p w14:paraId="0A3BB3EA">
            <w:pPr>
              <w:spacing w:after="150"/>
              <w:jc w:val="center"/>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1</w:t>
            </w:r>
          </w:p>
          <w:p w14:paraId="285C3025">
            <w:pPr>
              <w:spacing w:after="150"/>
              <w:jc w:val="center"/>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0</w:t>
            </w:r>
          </w:p>
          <w:p w14:paraId="7BC0F170">
            <w:pPr>
              <w:spacing w:after="150"/>
              <w:jc w:val="center"/>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2</w:t>
            </w:r>
          </w:p>
          <w:p w14:paraId="31A894E6">
            <w:pPr>
              <w:spacing w:after="150"/>
              <w:jc w:val="center"/>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1</w:t>
            </w:r>
          </w:p>
          <w:p w14:paraId="474BEB95">
            <w:pPr>
              <w:spacing w:after="150"/>
              <w:jc w:val="center"/>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0</w:t>
            </w:r>
          </w:p>
          <w:p w14:paraId="642FFE25">
            <w:pPr>
              <w:spacing w:after="150"/>
              <w:jc w:val="center"/>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2</w:t>
            </w:r>
          </w:p>
          <w:p w14:paraId="174B072E">
            <w:pPr>
              <w:spacing w:after="150"/>
              <w:jc w:val="center"/>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1</w:t>
            </w:r>
          </w:p>
          <w:p w14:paraId="3D624BCB">
            <w:pPr>
              <w:spacing w:after="150"/>
              <w:jc w:val="center"/>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0</w:t>
            </w:r>
          </w:p>
        </w:tc>
      </w:tr>
      <w:tr w14:paraId="6DE43901">
        <w:tblPrEx>
          <w:tblCellMar>
            <w:top w:w="105" w:type="dxa"/>
            <w:left w:w="105" w:type="dxa"/>
            <w:bottom w:w="105" w:type="dxa"/>
            <w:right w:w="105" w:type="dxa"/>
          </w:tblCellMar>
        </w:tblPrEx>
        <w:tc>
          <w:tcPr>
            <w:tcW w:w="9060" w:type="dxa"/>
            <w:tcBorders>
              <w:top w:val="single" w:color="000000" w:sz="6" w:space="0"/>
              <w:left w:val="single" w:color="000000" w:sz="6" w:space="0"/>
              <w:bottom w:val="single" w:color="000000" w:sz="6" w:space="0"/>
              <w:right w:val="single" w:color="000000" w:sz="6" w:space="0"/>
            </w:tcBorders>
            <w:tcMar>
              <w:top w:w="0" w:type="dxa"/>
              <w:left w:w="115" w:type="dxa"/>
              <w:bottom w:w="0" w:type="dxa"/>
              <w:right w:w="115" w:type="dxa"/>
            </w:tcMar>
          </w:tcPr>
          <w:p w14:paraId="57D74CBD">
            <w:pPr>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Максимальное количество баллов за часть С</w:t>
            </w:r>
          </w:p>
        </w:tc>
        <w:tc>
          <w:tcPr>
            <w:tcW w:w="870" w:type="dxa"/>
            <w:tcBorders>
              <w:top w:val="single" w:color="000000" w:sz="6" w:space="0"/>
              <w:left w:val="single" w:color="000000" w:sz="6" w:space="0"/>
              <w:bottom w:val="single" w:color="000000" w:sz="6" w:space="0"/>
              <w:right w:val="single" w:color="000000" w:sz="6" w:space="0"/>
            </w:tcBorders>
            <w:tcMar>
              <w:top w:w="0" w:type="dxa"/>
              <w:left w:w="115" w:type="dxa"/>
              <w:bottom w:w="0" w:type="dxa"/>
              <w:right w:w="115" w:type="dxa"/>
            </w:tcMar>
            <w:vAlign w:val="center"/>
          </w:tcPr>
          <w:p w14:paraId="66E9A712">
            <w:pPr>
              <w:spacing w:after="150"/>
              <w:jc w:val="center"/>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13</w:t>
            </w:r>
          </w:p>
        </w:tc>
      </w:tr>
    </w:tbl>
    <w:p w14:paraId="47142D8C">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Время выполнения части С – 15-20 минут.</w:t>
      </w:r>
    </w:p>
    <w:p w14:paraId="01294FC9">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p>
    <w:p w14:paraId="00D88203">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Таким образом, </w:t>
      </w:r>
      <w:r>
        <w:rPr>
          <w:rFonts w:ascii="Times New Roman" w:hAnsi="Times New Roman" w:eastAsia="Times New Roman" w:cs="Times New Roman"/>
          <w:b/>
          <w:bCs/>
          <w:color w:val="000000" w:themeColor="text1"/>
          <w:u w:val="single"/>
          <w14:textFill>
            <w14:solidFill>
              <w14:schemeClr w14:val="tx1"/>
            </w14:solidFill>
          </w14:textFill>
        </w:rPr>
        <w:t>максимальное количество баллов</w:t>
      </w:r>
      <w:r>
        <w:rPr>
          <w:rFonts w:ascii="Times New Roman" w:hAnsi="Times New Roman" w:eastAsia="Times New Roman" w:cs="Times New Roman"/>
          <w:color w:val="000000" w:themeColor="text1"/>
          <w14:textFill>
            <w14:solidFill>
              <w14:schemeClr w14:val="tx1"/>
            </w14:solidFill>
          </w14:textFill>
        </w:rPr>
        <w:t> за верно выполненный тест – </w:t>
      </w:r>
      <w:r>
        <w:rPr>
          <w:rFonts w:ascii="Times New Roman" w:hAnsi="Times New Roman" w:eastAsia="Times New Roman" w:cs="Times New Roman"/>
          <w:b/>
          <w:bCs/>
          <w:color w:val="000000" w:themeColor="text1"/>
          <w14:textFill>
            <w14:solidFill>
              <w14:schemeClr w14:val="tx1"/>
            </w14:solidFill>
          </w14:textFill>
        </w:rPr>
        <w:t>26 баллов.</w:t>
      </w:r>
    </w:p>
    <w:p w14:paraId="0D5F3EB6">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i/>
          <w:iCs/>
          <w:color w:val="000000" w:themeColor="text1"/>
          <w14:textFill>
            <w14:solidFill>
              <w14:schemeClr w14:val="tx1"/>
            </w14:solidFill>
          </w14:textFill>
        </w:rPr>
        <w:t>Время выполнения всей работы – 40 минут.</w:t>
      </w:r>
    </w:p>
    <w:p w14:paraId="195023A7">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p>
    <w:p w14:paraId="74F8DC23">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Система оценки</w:t>
      </w:r>
      <w:r>
        <w:rPr>
          <w:rFonts w:ascii="Times New Roman" w:hAnsi="Times New Roman" w:eastAsia="Times New Roman" w:cs="Times New Roman"/>
          <w:color w:val="000000" w:themeColor="text1"/>
          <w14:textFill>
            <w14:solidFill>
              <w14:schemeClr w14:val="tx1"/>
            </w14:solidFill>
          </w14:textFill>
        </w:rPr>
        <w:t>  80% от максимальной суммы баллов – оценка «5»;</w:t>
      </w:r>
    </w:p>
    <w:p w14:paraId="2DFBBDD5">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60-80% - оценка «4»;</w:t>
      </w:r>
    </w:p>
    <w:p w14:paraId="7A5483BD">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40-60% - оценка «3»;</w:t>
      </w:r>
    </w:p>
    <w:p w14:paraId="605628CB">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0-40% - оценка «2».</w:t>
      </w:r>
    </w:p>
    <w:p w14:paraId="26B025D9">
      <w:pPr>
        <w:shd w:val="clear" w:color="auto" w:fill="FFFFFF"/>
        <w:spacing w:after="150"/>
        <w:jc w:val="center"/>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Промежуточная итоговая аттестация по литературе за 5 класс</w:t>
      </w:r>
    </w:p>
    <w:p w14:paraId="685B58D8">
      <w:pPr>
        <w:shd w:val="clear" w:color="auto" w:fill="FFFFFF"/>
        <w:spacing w:after="150"/>
        <w:jc w:val="center"/>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 xml:space="preserve">Демоверсия </w:t>
      </w:r>
    </w:p>
    <w:p w14:paraId="0AB24521">
      <w:pPr>
        <w:shd w:val="clear" w:color="auto" w:fill="FFFFFF"/>
        <w:spacing w:after="150"/>
        <w:jc w:val="center"/>
        <w:rPr>
          <w:rFonts w:ascii="Times New Roman" w:hAnsi="Times New Roman" w:eastAsia="Times New Roman" w:cs="Times New Roman"/>
          <w:color w:val="000000" w:themeColor="text1"/>
          <w14:textFill>
            <w14:solidFill>
              <w14:schemeClr w14:val="tx1"/>
            </w14:solidFill>
          </w14:textFill>
        </w:rPr>
      </w:pPr>
    </w:p>
    <w:p w14:paraId="7D6343B3">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А-1. Кто подарил Ивану-царевичу волшебный клубок?</w:t>
      </w:r>
    </w:p>
    <w:p w14:paraId="3C9E79B8">
      <w:pPr>
        <w:widowControl/>
        <w:numPr>
          <w:ilvl w:val="0"/>
          <w:numId w:val="2"/>
        </w:num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Старичок    2. Баба-Яга     3. Старушка          4.Лисичка</w:t>
      </w:r>
    </w:p>
    <w:p w14:paraId="5F7A0FA9">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А-2. Какому историческому событию посвящена басня И.А.Крылова «Волк на псарне»?</w:t>
      </w:r>
    </w:p>
    <w:p w14:paraId="38D355CC">
      <w:pPr>
        <w:widowControl/>
        <w:numPr>
          <w:ilvl w:val="0"/>
          <w:numId w:val="3"/>
        </w:num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Отечественная война        2.Великая Отечественная война</w:t>
      </w:r>
    </w:p>
    <w:p w14:paraId="6A4CE729">
      <w:pPr>
        <w:pStyle w:val="6"/>
        <w:widowControl/>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3.I Мировая война                 4. Русско-японская война</w:t>
      </w:r>
    </w:p>
    <w:p w14:paraId="26E6E44C">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А-3. Как Елисей оживил царевну в «Сказке о мёртвой царевне и о семи богатырях»?</w:t>
      </w:r>
    </w:p>
    <w:p w14:paraId="5C626707">
      <w:pPr>
        <w:widowControl/>
        <w:numPr>
          <w:ilvl w:val="0"/>
          <w:numId w:val="4"/>
        </w:num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Убил злую мачеху          2.Поцеловал царевну       3.Разбил хрустальный гроб</w:t>
      </w:r>
    </w:p>
    <w:p w14:paraId="24B4025C">
      <w:pPr>
        <w:pStyle w:val="6"/>
        <w:widowControl/>
        <w:numPr>
          <w:ilvl w:val="0"/>
          <w:numId w:val="5"/>
        </w:num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Принес живой воды</w:t>
      </w:r>
    </w:p>
    <w:p w14:paraId="7BBF947F">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А-4. Где происходит действие рассказа Н.В.Гоголя «Ночь перед Рождеством»?</w:t>
      </w:r>
    </w:p>
    <w:p w14:paraId="246BB57D">
      <w:pPr>
        <w:widowControl/>
        <w:numPr>
          <w:ilvl w:val="0"/>
          <w:numId w:val="6"/>
        </w:numPr>
        <w:shd w:val="clear" w:color="auto" w:fill="FFFFFF"/>
        <w:spacing w:after="150"/>
        <w:ind w:left="36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В Белорусии       2.В Молдавии         3. На Украине        4.  На Кавказе</w:t>
      </w:r>
    </w:p>
    <w:p w14:paraId="24A81633">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А-5. Какое прозвище татары дали Жилину в рассказе Л.Н.Толстого «Кавказский пленник»?</w:t>
      </w:r>
    </w:p>
    <w:p w14:paraId="60355A75">
      <w:pPr>
        <w:widowControl/>
        <w:numPr>
          <w:ilvl w:val="0"/>
          <w:numId w:val="7"/>
        </w:num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Джигит          2.Казак         3.Храбрец        4.Силач</w:t>
      </w:r>
    </w:p>
    <w:p w14:paraId="27380F0F">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А-6. Кто, по мнению Никиты в рассказе А.П.Платонова, жил на солнце?</w:t>
      </w:r>
    </w:p>
    <w:p w14:paraId="51D81137">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1.Бабушка       2..Отец         3..Дедушка         4.Пастух</w:t>
      </w:r>
    </w:p>
    <w:p w14:paraId="418E2C96">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А-7.Что помогло Кишу, герою Д.Лондона, при охоте на медведя?</w:t>
      </w:r>
    </w:p>
    <w:p w14:paraId="7BAAF4F0">
      <w:pPr>
        <w:widowControl/>
        <w:numPr>
          <w:ilvl w:val="0"/>
          <w:numId w:val="8"/>
        </w:num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Смекалка         2.Физическая сила         3.Поддержка старейшин</w:t>
      </w:r>
    </w:p>
    <w:p w14:paraId="51BFB70A">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В-1. Назовите тропы, которые встретились в данном отрывке стихотворения</w:t>
      </w:r>
      <w:r>
        <w:rPr>
          <w:rFonts w:ascii="Times New Roman" w:hAnsi="Times New Roman" w:eastAsia="Times New Roman" w:cs="Times New Roman"/>
          <w:color w:val="000000" w:themeColor="text1"/>
          <w14:textFill>
            <w14:solidFill>
              <w14:schemeClr w14:val="tx1"/>
            </w14:solidFill>
          </w14:textFill>
        </w:rPr>
        <w:t> </w:t>
      </w:r>
      <w:r>
        <w:rPr>
          <w:rFonts w:ascii="Times New Roman" w:hAnsi="Times New Roman" w:eastAsia="Times New Roman" w:cs="Times New Roman"/>
          <w:b/>
          <w:bCs/>
          <w:color w:val="000000" w:themeColor="text1"/>
          <w14:textFill>
            <w14:solidFill>
              <w14:schemeClr w14:val="tx1"/>
            </w14:solidFill>
          </w14:textFill>
        </w:rPr>
        <w:t>И.А.Бунина:</w:t>
      </w:r>
    </w:p>
    <w:p w14:paraId="49035B1D">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i/>
          <w:iCs/>
          <w:color w:val="000000" w:themeColor="text1"/>
          <w14:textFill>
            <w14:solidFill>
              <w14:schemeClr w14:val="tx1"/>
            </w14:solidFill>
          </w14:textFill>
        </w:rPr>
        <w:t>Позабудь, что воет вьюга,</w:t>
      </w:r>
    </w:p>
    <w:p w14:paraId="327E6762">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i/>
          <w:iCs/>
          <w:color w:val="000000" w:themeColor="text1"/>
          <w14:textFill>
            <w14:solidFill>
              <w14:schemeClr w14:val="tx1"/>
            </w14:solidFill>
          </w14:textFill>
        </w:rPr>
        <w:t>Позабудь, что ты со мной,</w:t>
      </w:r>
    </w:p>
    <w:p w14:paraId="00B344F4">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i/>
          <w:iCs/>
          <w:color w:val="000000" w:themeColor="text1"/>
          <w14:textFill>
            <w14:solidFill>
              <w14:schemeClr w14:val="tx1"/>
            </w14:solidFill>
          </w14:textFill>
        </w:rPr>
        <w:t>Вспомни тихий шёпот леса</w:t>
      </w:r>
    </w:p>
    <w:p w14:paraId="324BB0A5">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i/>
          <w:iCs/>
          <w:color w:val="000000" w:themeColor="text1"/>
          <w14:textFill>
            <w14:solidFill>
              <w14:schemeClr w14:val="tx1"/>
            </w14:solidFill>
          </w14:textFill>
        </w:rPr>
        <w:t>И полдневный летний зной…</w:t>
      </w:r>
    </w:p>
    <w:p w14:paraId="27A93C4F">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В-2. Назовите роды литературы</w:t>
      </w:r>
    </w:p>
    <w:p w14:paraId="483E34E6">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В-3. По данному определению назовите литературный термин:</w:t>
      </w:r>
    </w:p>
    <w:p w14:paraId="1CA18480">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i/>
          <w:iCs/>
          <w:color w:val="000000" w:themeColor="text1"/>
          <w14:textFill>
            <w14:solidFill>
              <w14:schemeClr w14:val="tx1"/>
            </w14:solidFill>
          </w14:textFill>
        </w:rPr>
        <w:t>Цепь событий, происходящих в произведении.</w:t>
      </w:r>
    </w:p>
    <w:p w14:paraId="52BA6988">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С-1. Какой экзамен выдержал Васютка, герой рассказа В.П. Астафьева «Васюткино озеро»?</w:t>
      </w:r>
    </w:p>
    <w:p w14:paraId="0348774D">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p>
    <w:p w14:paraId="44D97029">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p>
    <w:p w14:paraId="46CBD59E">
      <w:pPr>
        <w:shd w:val="clear" w:color="auto" w:fill="FFFFFF"/>
        <w:spacing w:after="150"/>
        <w:jc w:val="center"/>
        <w:rPr>
          <w:rFonts w:ascii="Times New Roman" w:hAnsi="Times New Roman" w:eastAsia="Times New Roman" w:cs="Times New Roman"/>
          <w:color w:val="000000" w:themeColor="text1"/>
          <w14:textFill>
            <w14:solidFill>
              <w14:schemeClr w14:val="tx1"/>
            </w14:solidFill>
          </w14:textFill>
        </w:rPr>
      </w:pPr>
    </w:p>
    <w:p w14:paraId="239F5BFF">
      <w:pPr>
        <w:shd w:val="clear" w:color="auto" w:fill="FFFFFF"/>
        <w:spacing w:after="150"/>
        <w:jc w:val="center"/>
        <w:rPr>
          <w:rFonts w:ascii="Times New Roman" w:hAnsi="Times New Roman" w:eastAsia="Times New Roman" w:cs="Times New Roman"/>
          <w:b/>
          <w:color w:val="000000" w:themeColor="text1"/>
          <w14:textFill>
            <w14:solidFill>
              <w14:schemeClr w14:val="tx1"/>
            </w14:solidFill>
          </w14:textFill>
        </w:rPr>
      </w:pPr>
      <w:r>
        <w:rPr>
          <w:rFonts w:ascii="Times New Roman" w:hAnsi="Times New Roman" w:cs="Times New Roman"/>
          <w:b/>
          <w:color w:val="000000" w:themeColor="text1"/>
          <w14:textFill>
            <w14:solidFill>
              <w14:schemeClr w14:val="tx1"/>
            </w14:solidFill>
          </w14:textFill>
        </w:rPr>
        <w:t xml:space="preserve">6 класс. Промежуточная аттестация по литературе: тест </w:t>
      </w:r>
    </w:p>
    <w:p w14:paraId="20018562">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Целью</w:t>
      </w:r>
      <w:r>
        <w:rPr>
          <w:rFonts w:ascii="Times New Roman" w:hAnsi="Times New Roman" w:eastAsia="Times New Roman" w:cs="Times New Roman"/>
          <w:color w:val="000000" w:themeColor="text1"/>
          <w14:textFill>
            <w14:solidFill>
              <w14:schemeClr w14:val="tx1"/>
            </w14:solidFill>
          </w14:textFill>
        </w:rPr>
        <w:t xml:space="preserve"> проведения промежуточной итоговой аттестации является определение степени освоения обучающимися учебного материала по литературе за 6 класс </w:t>
      </w:r>
    </w:p>
    <w:p w14:paraId="1973DF1D">
      <w:pPr>
        <w:shd w:val="clear" w:color="auto" w:fill="FFFFFF"/>
        <w:spacing w:after="150"/>
        <w:rPr>
          <w:rFonts w:ascii="Times New Roman" w:hAnsi="Times New Roman" w:eastAsia="Times New Roman" w:cs="Times New Roman"/>
          <w:b/>
          <w:bCs/>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Задачи:</w:t>
      </w:r>
    </w:p>
    <w:p w14:paraId="0B7DE896">
      <w:pPr>
        <w:pStyle w:val="6"/>
        <w:numPr>
          <w:ilvl w:val="0"/>
          <w:numId w:val="9"/>
        </w:numPr>
        <w:shd w:val="clear" w:color="auto" w:fill="FFFFFF"/>
        <w:spacing w:after="150"/>
        <w:rPr>
          <w:rFonts w:ascii="Times New Roman" w:hAnsi="Times New Roman" w:eastAsia="Times New Roman" w:cs="Times New Roman"/>
          <w:b/>
          <w:bCs/>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предметные</w:t>
      </w:r>
    </w:p>
    <w:p w14:paraId="3A566C66">
      <w:pPr>
        <w:pStyle w:val="6"/>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воспринимать и понимать фольклорный текст; различать фольклорные и литературные произведения; сопоставлять фольклорную сказу и ее интерпретацию других искусств; выделять нравственную проблематику фольклорных текстов; выразительно читать;</w:t>
      </w:r>
    </w:p>
    <w:p w14:paraId="749CDF18">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 овладение умениями определять принадлежность произведения к одному из литературных родов (эпос, лирика, драма), к одному из жанров или жанровых образований (эпические и драматические тексты);</w:t>
      </w:r>
    </w:p>
    <w:p w14:paraId="15188621">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-развитие письменных навыков обоснования суждений, характери</w:t>
      </w:r>
      <w:r>
        <w:rPr>
          <w:rFonts w:ascii="Times New Roman" w:hAnsi="Times New Roman" w:eastAsia="Times New Roman" w:cs="Times New Roman"/>
          <w:color w:val="000000" w:themeColor="text1"/>
          <w14:textFill>
            <w14:solidFill>
              <w14:schemeClr w14:val="tx1"/>
            </w14:solidFill>
          </w14:textFill>
        </w:rPr>
        <w:softHyphen/>
      </w:r>
      <w:r>
        <w:rPr>
          <w:rFonts w:ascii="Times New Roman" w:hAnsi="Times New Roman" w:eastAsia="Times New Roman" w:cs="Times New Roman"/>
          <w:color w:val="000000" w:themeColor="text1"/>
          <w14:textFill>
            <w14:solidFill>
              <w14:schemeClr w14:val="tx1"/>
            </w14:solidFill>
          </w14:textFill>
        </w:rPr>
        <w:t>стик героев и аргументов;</w:t>
      </w:r>
    </w:p>
    <w:p w14:paraId="4D10BBEB">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-развитие умений выявлять роль героя, портрета, описания, детали, авторской оценки в раскрытии содержания прочитанного произведения;</w:t>
      </w:r>
    </w:p>
    <w:p w14:paraId="6039EC98">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 приобщение к литературе и её культурным традициям;</w:t>
      </w:r>
    </w:p>
    <w:p w14:paraId="73C2CF0B">
      <w:pPr>
        <w:pStyle w:val="6"/>
        <w:numPr>
          <w:ilvl w:val="0"/>
          <w:numId w:val="10"/>
        </w:numPr>
        <w:shd w:val="clear" w:color="auto" w:fill="FFFFFF"/>
        <w:spacing w:after="150"/>
        <w:rPr>
          <w:rFonts w:ascii="Times New Roman" w:hAnsi="Times New Roman" w:eastAsia="Times New Roman" w:cs="Times New Roman"/>
          <w:b/>
          <w:bCs/>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Метапредметные</w:t>
      </w:r>
      <w:r>
        <w:rPr>
          <w:rFonts w:ascii="Times New Roman" w:hAnsi="Times New Roman" w:cs="Times New Roman"/>
          <w:color w:val="000000" w:themeColor="text1"/>
          <w14:textFill>
            <w14:solidFill>
              <w14:schemeClr w14:val="tx1"/>
            </w14:solidFill>
          </w14:textFill>
        </w:rPr>
        <w:t xml:space="preserve"> </w:t>
      </w:r>
    </w:p>
    <w:p w14:paraId="11D74956">
      <w:pPr>
        <w:shd w:val="clear" w:color="auto" w:fill="FFFFFF"/>
        <w:spacing w:after="150"/>
        <w:ind w:left="360"/>
        <w:rPr>
          <w:rFonts w:ascii="Times New Roman" w:hAnsi="Times New Roman" w:eastAsia="Times New Roman" w:cs="Times New Roman"/>
          <w:b/>
          <w:bCs/>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Овладение универсальными учебными познавательными действиями:</w:t>
      </w:r>
    </w:p>
    <w:p w14:paraId="364800AC">
      <w:pPr>
        <w:shd w:val="clear" w:color="auto" w:fill="FFFFFF"/>
        <w:spacing w:after="150"/>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Базовые логические действия:  </w:t>
      </w:r>
    </w:p>
    <w:p w14:paraId="4E59B17D">
      <w:pPr>
        <w:shd w:val="clear" w:color="auto" w:fill="FFFFFF"/>
        <w:spacing w:after="150"/>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-выявлять и характеризовать существенные признаки объектов (художественных и учебных текстов, литературных героев и др.) и явлений</w:t>
      </w:r>
    </w:p>
    <w:p w14:paraId="75EA7CC2">
      <w:pPr>
        <w:shd w:val="clear" w:color="auto" w:fill="FFFFFF"/>
        <w:spacing w:after="150"/>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08A59A15">
      <w:pPr>
        <w:shd w:val="clear" w:color="auto" w:fill="FFFFFF"/>
        <w:spacing w:after="150"/>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выбирать, анализировать, систематизировать и интерпретировать литературную и другую информацию различных видов и форм представления.</w:t>
      </w:r>
    </w:p>
    <w:p w14:paraId="7EFEF637">
      <w:pPr>
        <w:shd w:val="clear" w:color="auto" w:fill="FFFFFF"/>
        <w:spacing w:after="150"/>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Овладение универсальными учебными коммуникативными действиями:</w:t>
      </w:r>
    </w:p>
    <w:p w14:paraId="6CE856AF">
      <w:pPr>
        <w:shd w:val="clear" w:color="auto" w:fill="FFFFFF"/>
        <w:spacing w:after="150"/>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-выражать себя (свою точку зрения) в устных и письменных текстах; </w:t>
      </w:r>
    </w:p>
    <w:p w14:paraId="5CF02292">
      <w:pPr>
        <w:shd w:val="clear" w:color="auto" w:fill="FFFFFF"/>
        <w:spacing w:after="150"/>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Овладение универсальными учебными регулятивными действиями:</w:t>
      </w:r>
    </w:p>
    <w:p w14:paraId="1244C19F">
      <w:pPr>
        <w:shd w:val="clear" w:color="auto" w:fill="FFFFFF"/>
        <w:spacing w:after="150"/>
        <w:rPr>
          <w:rFonts w:ascii="Times New Roman" w:hAnsi="Times New Roman" w:eastAsia="Times New Roman" w:cs="Times New Roman"/>
          <w:b/>
          <w:bCs/>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-самоорганизация: выявлять проблемы для решения в учебных и жизненных ситуациях, анализируя ситуации, изображённые в художественной литературе</w:t>
      </w:r>
    </w:p>
    <w:p w14:paraId="291837A8">
      <w:pPr>
        <w:autoSpaceDE w:val="0"/>
        <w:autoSpaceDN w:val="0"/>
        <w:adjustRightInd w:val="0"/>
        <w:jc w:val="center"/>
        <w:rPr>
          <w:rFonts w:ascii="Times New Roman" w:hAnsi="Times New Roman" w:cs="Times New Roman"/>
          <w:b/>
          <w:color w:val="000000" w:themeColor="text1"/>
          <w14:textFill>
            <w14:solidFill>
              <w14:schemeClr w14:val="tx1"/>
            </w14:solidFill>
          </w14:textFill>
        </w:rPr>
      </w:pPr>
      <w:r>
        <w:rPr>
          <w:rFonts w:ascii="Times New Roman" w:hAnsi="Times New Roman" w:cs="Times New Roman"/>
          <w:b/>
          <w:color w:val="000000" w:themeColor="text1"/>
          <w14:textFill>
            <w14:solidFill>
              <w14:schemeClr w14:val="tx1"/>
            </w14:solidFill>
          </w14:textFill>
        </w:rPr>
        <w:t>КОДИФИКАТОР</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4"/>
        <w:gridCol w:w="982"/>
        <w:gridCol w:w="7349"/>
      </w:tblGrid>
      <w:tr w14:paraId="2261E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17A8D7D8">
            <w:pPr>
              <w:autoSpaceDE w:val="0"/>
              <w:autoSpaceDN w:val="0"/>
              <w:adjustRightInd w:val="0"/>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задания</w:t>
            </w:r>
          </w:p>
        </w:tc>
        <w:tc>
          <w:tcPr>
            <w:tcW w:w="982" w:type="dxa"/>
          </w:tcPr>
          <w:p w14:paraId="6834465B">
            <w:pPr>
              <w:autoSpaceDE w:val="0"/>
              <w:autoSpaceDN w:val="0"/>
              <w:adjustRightInd w:val="0"/>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Код </w:t>
            </w:r>
          </w:p>
        </w:tc>
        <w:tc>
          <w:tcPr>
            <w:tcW w:w="7349" w:type="dxa"/>
          </w:tcPr>
          <w:p w14:paraId="12DAA3E8">
            <w:pPr>
              <w:autoSpaceDE w:val="0"/>
              <w:autoSpaceDN w:val="0"/>
              <w:adjustRightInd w:val="0"/>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Содержание </w:t>
            </w:r>
          </w:p>
        </w:tc>
      </w:tr>
      <w:tr w14:paraId="49B2E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10520AE2">
            <w:pPr>
              <w:autoSpaceDE w:val="0"/>
              <w:autoSpaceDN w:val="0"/>
              <w:adjustRightInd w:val="0"/>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А1</w:t>
            </w:r>
          </w:p>
        </w:tc>
        <w:tc>
          <w:tcPr>
            <w:tcW w:w="982" w:type="dxa"/>
            <w:vAlign w:val="center"/>
          </w:tcPr>
          <w:p w14:paraId="74EAA5EF">
            <w:pPr>
              <w:spacing w:line="312" w:lineRule="auto"/>
              <w:ind w:left="228"/>
              <w:jc w:val="center"/>
            </w:pPr>
            <w:r>
              <w:rPr>
                <w:rFonts w:ascii="Times New Roman" w:hAnsi="Times New Roman"/>
              </w:rPr>
              <w:t>3</w:t>
            </w:r>
          </w:p>
        </w:tc>
        <w:tc>
          <w:tcPr>
            <w:tcW w:w="7349" w:type="dxa"/>
            <w:vAlign w:val="center"/>
          </w:tcPr>
          <w:p w14:paraId="609A6194">
            <w:pPr>
              <w:spacing w:line="312" w:lineRule="auto"/>
              <w:ind w:left="228"/>
              <w:jc w:val="both"/>
            </w:pPr>
            <w:r>
              <w:rPr>
                <w:rFonts w:ascii="Times New Roman" w:hAnsi="Times New Roman"/>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14:paraId="4EA54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61EBE956">
            <w:pPr>
              <w:autoSpaceDE w:val="0"/>
              <w:autoSpaceDN w:val="0"/>
              <w:adjustRightInd w:val="0"/>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А2</w:t>
            </w:r>
          </w:p>
        </w:tc>
        <w:tc>
          <w:tcPr>
            <w:tcW w:w="982" w:type="dxa"/>
            <w:vAlign w:val="center"/>
          </w:tcPr>
          <w:p w14:paraId="332C3B69">
            <w:pPr>
              <w:spacing w:line="312" w:lineRule="auto"/>
              <w:ind w:left="228"/>
              <w:jc w:val="center"/>
            </w:pPr>
            <w:r>
              <w:rPr>
                <w:rFonts w:ascii="Times New Roman" w:hAnsi="Times New Roman"/>
              </w:rPr>
              <w:t>3.2</w:t>
            </w:r>
          </w:p>
        </w:tc>
        <w:tc>
          <w:tcPr>
            <w:tcW w:w="7349" w:type="dxa"/>
            <w:vAlign w:val="center"/>
          </w:tcPr>
          <w:p w14:paraId="36E5CD14">
            <w:pPr>
              <w:spacing w:line="312" w:lineRule="auto"/>
              <w:ind w:left="228"/>
              <w:jc w:val="both"/>
            </w:pPr>
            <w:r>
              <w:rPr>
                <w:rFonts w:ascii="Times New Roman" w:hAnsi="Times New Roman"/>
                <w:spacing w:val="-2"/>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14:paraId="7A36F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6624F103">
            <w:pPr>
              <w:autoSpaceDE w:val="0"/>
              <w:autoSpaceDN w:val="0"/>
              <w:adjustRightInd w:val="0"/>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А3</w:t>
            </w:r>
          </w:p>
        </w:tc>
        <w:tc>
          <w:tcPr>
            <w:tcW w:w="982" w:type="dxa"/>
            <w:vAlign w:val="center"/>
          </w:tcPr>
          <w:p w14:paraId="3D8790B1">
            <w:pPr>
              <w:spacing w:line="312" w:lineRule="auto"/>
              <w:ind w:left="228"/>
              <w:jc w:val="center"/>
            </w:pPr>
            <w:r>
              <w:rPr>
                <w:rFonts w:ascii="Times New Roman" w:hAnsi="Times New Roman"/>
              </w:rPr>
              <w:t>3.2</w:t>
            </w:r>
          </w:p>
        </w:tc>
        <w:tc>
          <w:tcPr>
            <w:tcW w:w="7349" w:type="dxa"/>
            <w:vAlign w:val="center"/>
          </w:tcPr>
          <w:p w14:paraId="022689B1">
            <w:pPr>
              <w:spacing w:line="312" w:lineRule="auto"/>
              <w:ind w:left="228"/>
              <w:jc w:val="both"/>
            </w:pPr>
            <w:r>
              <w:rPr>
                <w:rFonts w:ascii="Times New Roman" w:hAnsi="Times New Roman"/>
                <w:spacing w:val="-2"/>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14:paraId="7C2B0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7B9594A5">
            <w:pPr>
              <w:autoSpaceDE w:val="0"/>
              <w:autoSpaceDN w:val="0"/>
              <w:adjustRightInd w:val="0"/>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А4</w:t>
            </w:r>
          </w:p>
        </w:tc>
        <w:tc>
          <w:tcPr>
            <w:tcW w:w="982" w:type="dxa"/>
            <w:vAlign w:val="center"/>
          </w:tcPr>
          <w:p w14:paraId="6FD20D48">
            <w:pPr>
              <w:spacing w:line="312" w:lineRule="auto"/>
              <w:ind w:left="228"/>
              <w:jc w:val="center"/>
            </w:pPr>
            <w:r>
              <w:rPr>
                <w:rFonts w:ascii="Times New Roman" w:hAnsi="Times New Roman"/>
              </w:rPr>
              <w:t>3.2</w:t>
            </w:r>
          </w:p>
        </w:tc>
        <w:tc>
          <w:tcPr>
            <w:tcW w:w="7349" w:type="dxa"/>
            <w:vAlign w:val="center"/>
          </w:tcPr>
          <w:p w14:paraId="704A8E81">
            <w:pPr>
              <w:spacing w:line="312" w:lineRule="auto"/>
              <w:ind w:left="228"/>
              <w:jc w:val="both"/>
            </w:pPr>
            <w:r>
              <w:rPr>
                <w:rFonts w:ascii="Times New Roman" w:hAnsi="Times New Roman"/>
                <w:spacing w:val="-2"/>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14:paraId="4EABC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0085EEEE">
            <w:pPr>
              <w:autoSpaceDE w:val="0"/>
              <w:autoSpaceDN w:val="0"/>
              <w:adjustRightInd w:val="0"/>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А5</w:t>
            </w:r>
          </w:p>
        </w:tc>
        <w:tc>
          <w:tcPr>
            <w:tcW w:w="982" w:type="dxa"/>
            <w:vAlign w:val="center"/>
          </w:tcPr>
          <w:p w14:paraId="4A161155">
            <w:pPr>
              <w:spacing w:line="312" w:lineRule="auto"/>
              <w:ind w:left="228"/>
              <w:jc w:val="center"/>
            </w:pPr>
            <w:r>
              <w:rPr>
                <w:rFonts w:ascii="Times New Roman" w:hAnsi="Times New Roman"/>
              </w:rPr>
              <w:t>3.2</w:t>
            </w:r>
          </w:p>
        </w:tc>
        <w:tc>
          <w:tcPr>
            <w:tcW w:w="7349" w:type="dxa"/>
            <w:vAlign w:val="center"/>
          </w:tcPr>
          <w:p w14:paraId="60F465D0">
            <w:pPr>
              <w:spacing w:line="312" w:lineRule="auto"/>
              <w:ind w:left="228"/>
              <w:jc w:val="both"/>
            </w:pPr>
            <w:r>
              <w:rPr>
                <w:rFonts w:ascii="Times New Roman" w:hAnsi="Times New Roman"/>
                <w:spacing w:val="-2"/>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14:paraId="5CDD4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3B745388">
            <w:pPr>
              <w:autoSpaceDE w:val="0"/>
              <w:autoSpaceDN w:val="0"/>
              <w:adjustRightInd w:val="0"/>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А6</w:t>
            </w:r>
          </w:p>
        </w:tc>
        <w:tc>
          <w:tcPr>
            <w:tcW w:w="982" w:type="dxa"/>
            <w:vAlign w:val="center"/>
          </w:tcPr>
          <w:p w14:paraId="7198565A">
            <w:pPr>
              <w:spacing w:line="312" w:lineRule="auto"/>
              <w:ind w:left="228"/>
              <w:jc w:val="center"/>
            </w:pPr>
            <w:r>
              <w:rPr>
                <w:rFonts w:ascii="Times New Roman" w:hAnsi="Times New Roman"/>
              </w:rPr>
              <w:t>3.1</w:t>
            </w:r>
          </w:p>
        </w:tc>
        <w:tc>
          <w:tcPr>
            <w:tcW w:w="7349" w:type="dxa"/>
            <w:vAlign w:val="center"/>
          </w:tcPr>
          <w:p w14:paraId="7A51FD2E">
            <w:pPr>
              <w:spacing w:line="312" w:lineRule="auto"/>
              <w:ind w:left="228"/>
              <w:jc w:val="both"/>
            </w:pPr>
            <w:r>
              <w:rPr>
                <w:rFonts w:ascii="Times New Roman" w:hAnsi="Times New Roman"/>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14:paraId="44F95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20F1E2BA">
            <w:pPr>
              <w:autoSpaceDE w:val="0"/>
              <w:autoSpaceDN w:val="0"/>
              <w:adjustRightInd w:val="0"/>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А7</w:t>
            </w:r>
          </w:p>
        </w:tc>
        <w:tc>
          <w:tcPr>
            <w:tcW w:w="982" w:type="dxa"/>
            <w:vAlign w:val="center"/>
          </w:tcPr>
          <w:p w14:paraId="65A041CB">
            <w:pPr>
              <w:spacing w:line="312" w:lineRule="auto"/>
              <w:ind w:left="228"/>
              <w:jc w:val="center"/>
            </w:pPr>
            <w:r>
              <w:rPr>
                <w:rFonts w:ascii="Times New Roman" w:hAnsi="Times New Roman"/>
              </w:rPr>
              <w:t>3.4</w:t>
            </w:r>
          </w:p>
        </w:tc>
        <w:tc>
          <w:tcPr>
            <w:tcW w:w="7349" w:type="dxa"/>
            <w:vAlign w:val="center"/>
          </w:tcPr>
          <w:p w14:paraId="739D3138">
            <w:pPr>
              <w:spacing w:line="312" w:lineRule="auto"/>
              <w:ind w:left="228"/>
              <w:jc w:val="both"/>
            </w:pPr>
            <w:r>
              <w:rPr>
                <w:rFonts w:ascii="Times New Roman" w:hAnsi="Times New Roman"/>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14:paraId="4EAF5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2DB7E6A9">
            <w:pPr>
              <w:autoSpaceDE w:val="0"/>
              <w:autoSpaceDN w:val="0"/>
              <w:adjustRightInd w:val="0"/>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В1</w:t>
            </w:r>
          </w:p>
        </w:tc>
        <w:tc>
          <w:tcPr>
            <w:tcW w:w="982" w:type="dxa"/>
            <w:vAlign w:val="center"/>
          </w:tcPr>
          <w:p w14:paraId="4678E0F5">
            <w:pPr>
              <w:spacing w:line="312" w:lineRule="auto"/>
              <w:ind w:left="228"/>
              <w:jc w:val="center"/>
            </w:pPr>
            <w:r>
              <w:rPr>
                <w:rFonts w:ascii="Times New Roman" w:hAnsi="Times New Roman"/>
              </w:rPr>
              <w:t>3.1</w:t>
            </w:r>
          </w:p>
        </w:tc>
        <w:tc>
          <w:tcPr>
            <w:tcW w:w="7349" w:type="dxa"/>
            <w:vAlign w:val="center"/>
          </w:tcPr>
          <w:p w14:paraId="03326873">
            <w:pPr>
              <w:spacing w:line="312" w:lineRule="auto"/>
              <w:ind w:left="228"/>
              <w:jc w:val="both"/>
            </w:pPr>
            <w:r>
              <w:rPr>
                <w:rFonts w:ascii="Times New Roman" w:hAnsi="Times New Roman"/>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14:paraId="0CDFD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435A2A95">
            <w:pPr>
              <w:autoSpaceDE w:val="0"/>
              <w:autoSpaceDN w:val="0"/>
              <w:adjustRightInd w:val="0"/>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В2</w:t>
            </w:r>
          </w:p>
        </w:tc>
        <w:tc>
          <w:tcPr>
            <w:tcW w:w="982" w:type="dxa"/>
            <w:vAlign w:val="center"/>
          </w:tcPr>
          <w:p w14:paraId="1F1C2F4B">
            <w:pPr>
              <w:spacing w:line="312" w:lineRule="auto"/>
              <w:ind w:left="228"/>
              <w:jc w:val="center"/>
            </w:pPr>
            <w:r>
              <w:rPr>
                <w:rFonts w:ascii="Times New Roman" w:hAnsi="Times New Roman"/>
              </w:rPr>
              <w:t>3.1</w:t>
            </w:r>
          </w:p>
        </w:tc>
        <w:tc>
          <w:tcPr>
            <w:tcW w:w="7349" w:type="dxa"/>
            <w:vAlign w:val="center"/>
          </w:tcPr>
          <w:p w14:paraId="50A72F09">
            <w:pPr>
              <w:spacing w:line="312" w:lineRule="auto"/>
              <w:ind w:left="228"/>
              <w:jc w:val="both"/>
            </w:pPr>
            <w:r>
              <w:rPr>
                <w:rFonts w:ascii="Times New Roman" w:hAnsi="Times New Roman"/>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bl>
    <w:p w14:paraId="0597A2CC">
      <w:pPr>
        <w:autoSpaceDE w:val="0"/>
        <w:autoSpaceDN w:val="0"/>
        <w:adjustRightInd w:val="0"/>
        <w:jc w:val="center"/>
        <w:rPr>
          <w:rFonts w:ascii="Times New Roman" w:hAnsi="Times New Roman" w:cs="Times New Roman"/>
          <w:b/>
          <w:color w:val="000000" w:themeColor="text1"/>
          <w14:textFill>
            <w14:solidFill>
              <w14:schemeClr w14:val="tx1"/>
            </w14:solidFill>
          </w14:textFill>
        </w:rPr>
      </w:pPr>
    </w:p>
    <w:p w14:paraId="4BCA4430">
      <w:pPr>
        <w:rPr>
          <w:rFonts w:ascii="Times New Roman" w:hAnsi="Times New Roman" w:cs="Times New Roman"/>
          <w:b/>
        </w:rPr>
      </w:pPr>
    </w:p>
    <w:p w14:paraId="7FB948C0">
      <w:pPr>
        <w:rPr>
          <w:rFonts w:ascii="Times New Roman" w:hAnsi="Times New Roman" w:cs="Times New Roman"/>
          <w:b/>
        </w:rPr>
      </w:pPr>
    </w:p>
    <w:p w14:paraId="473C67AE">
      <w:pPr>
        <w:rPr>
          <w:rFonts w:ascii="Times New Roman" w:hAnsi="Times New Roman" w:cs="Times New Roman"/>
          <w:b/>
        </w:rPr>
      </w:pPr>
      <w:r>
        <w:rPr>
          <w:rFonts w:ascii="Times New Roman" w:hAnsi="Times New Roman" w:cs="Times New Roman"/>
          <w:b/>
        </w:rPr>
        <w:t xml:space="preserve">Демоверсия </w:t>
      </w:r>
    </w:p>
    <w:p w14:paraId="1A0DBCA8">
      <w:pPr>
        <w:rPr>
          <w:rFonts w:ascii="Times New Roman" w:hAnsi="Times New Roman" w:cs="Times New Roman"/>
          <w:b/>
        </w:rPr>
      </w:pPr>
      <w:r>
        <w:rPr>
          <w:rFonts w:ascii="Times New Roman" w:hAnsi="Times New Roman" w:cs="Times New Roman"/>
          <w:b/>
        </w:rPr>
        <w:t>Часть 1</w:t>
      </w:r>
    </w:p>
    <w:p w14:paraId="1E7AC7AD">
      <w:pPr>
        <w:rPr>
          <w:rFonts w:ascii="Times New Roman" w:hAnsi="Times New Roman" w:cs="Times New Roman"/>
        </w:rPr>
      </w:pPr>
      <w:r>
        <w:rPr>
          <w:rFonts w:ascii="Times New Roman" w:hAnsi="Times New Roman" w:cs="Times New Roman"/>
        </w:rPr>
        <w:t>А1. Сказание, передающее представления древних народов о происхождении мира, о явлениях</w:t>
      </w:r>
    </w:p>
    <w:p w14:paraId="54510E5F">
      <w:pPr>
        <w:rPr>
          <w:rFonts w:ascii="Times New Roman" w:hAnsi="Times New Roman" w:cs="Times New Roman"/>
        </w:rPr>
      </w:pPr>
      <w:r>
        <w:rPr>
          <w:rFonts w:ascii="Times New Roman" w:hAnsi="Times New Roman" w:cs="Times New Roman"/>
        </w:rPr>
        <w:t>природы, богах и легендарных героях, – это…</w:t>
      </w:r>
    </w:p>
    <w:p w14:paraId="28D68A49">
      <w:pPr>
        <w:rPr>
          <w:rFonts w:ascii="Times New Roman" w:hAnsi="Times New Roman" w:cs="Times New Roman"/>
        </w:rPr>
      </w:pPr>
      <w:r>
        <w:rPr>
          <w:rFonts w:ascii="Times New Roman" w:hAnsi="Times New Roman" w:cs="Times New Roman"/>
        </w:rPr>
        <w:t xml:space="preserve"> 1) легенда</w:t>
      </w:r>
    </w:p>
    <w:p w14:paraId="224291AC">
      <w:pPr>
        <w:rPr>
          <w:rFonts w:ascii="Times New Roman" w:hAnsi="Times New Roman" w:cs="Times New Roman"/>
        </w:rPr>
      </w:pPr>
      <w:r>
        <w:rPr>
          <w:rFonts w:ascii="Times New Roman" w:hAnsi="Times New Roman" w:cs="Times New Roman"/>
        </w:rPr>
        <w:t xml:space="preserve"> 2) сказание</w:t>
      </w:r>
    </w:p>
    <w:p w14:paraId="75CDBBEA">
      <w:pPr>
        <w:rPr>
          <w:rFonts w:ascii="Times New Roman" w:hAnsi="Times New Roman" w:cs="Times New Roman"/>
        </w:rPr>
      </w:pPr>
      <w:r>
        <w:rPr>
          <w:rFonts w:ascii="Times New Roman" w:hAnsi="Times New Roman" w:cs="Times New Roman"/>
        </w:rPr>
        <w:t xml:space="preserve"> 3) былина</w:t>
      </w:r>
    </w:p>
    <w:p w14:paraId="084EE292">
      <w:pPr>
        <w:rPr>
          <w:rFonts w:ascii="Times New Roman" w:hAnsi="Times New Roman" w:cs="Times New Roman"/>
        </w:rPr>
      </w:pPr>
      <w:r>
        <w:rPr>
          <w:rFonts w:ascii="Times New Roman" w:hAnsi="Times New Roman" w:cs="Times New Roman"/>
        </w:rPr>
        <w:t xml:space="preserve"> 4) миф</w:t>
      </w:r>
    </w:p>
    <w:p w14:paraId="63AA7EBD">
      <w:pPr>
        <w:rPr>
          <w:rFonts w:ascii="Times New Roman" w:hAnsi="Times New Roman" w:cs="Times New Roman"/>
        </w:rPr>
      </w:pPr>
      <w:r>
        <w:rPr>
          <w:rFonts w:ascii="Times New Roman" w:hAnsi="Times New Roman" w:cs="Times New Roman"/>
        </w:rPr>
        <w:t>А2. Назовите трехсложные размеры стиха:</w:t>
      </w:r>
    </w:p>
    <w:p w14:paraId="0BA63800">
      <w:pPr>
        <w:rPr>
          <w:rFonts w:ascii="Times New Roman" w:hAnsi="Times New Roman" w:cs="Times New Roman"/>
        </w:rPr>
      </w:pPr>
      <w:r>
        <w:rPr>
          <w:rFonts w:ascii="Times New Roman" w:hAnsi="Times New Roman" w:cs="Times New Roman"/>
        </w:rPr>
        <w:t xml:space="preserve"> 1) хорей</w:t>
      </w:r>
    </w:p>
    <w:p w14:paraId="6A477D44">
      <w:pPr>
        <w:rPr>
          <w:rFonts w:ascii="Times New Roman" w:hAnsi="Times New Roman" w:cs="Times New Roman"/>
        </w:rPr>
      </w:pPr>
      <w:r>
        <w:rPr>
          <w:rFonts w:ascii="Times New Roman" w:hAnsi="Times New Roman" w:cs="Times New Roman"/>
        </w:rPr>
        <w:t xml:space="preserve"> 2) амфибрахий</w:t>
      </w:r>
    </w:p>
    <w:p w14:paraId="5A054867">
      <w:pPr>
        <w:rPr>
          <w:rFonts w:ascii="Times New Roman" w:hAnsi="Times New Roman" w:cs="Times New Roman"/>
        </w:rPr>
      </w:pPr>
      <w:r>
        <w:rPr>
          <w:rFonts w:ascii="Times New Roman" w:hAnsi="Times New Roman" w:cs="Times New Roman"/>
        </w:rPr>
        <w:t xml:space="preserve"> 3) ямб</w:t>
      </w:r>
    </w:p>
    <w:p w14:paraId="72E86A92">
      <w:pPr>
        <w:rPr>
          <w:rFonts w:ascii="Times New Roman" w:hAnsi="Times New Roman" w:cs="Times New Roman"/>
        </w:rPr>
      </w:pPr>
      <w:r>
        <w:rPr>
          <w:rFonts w:ascii="Times New Roman" w:hAnsi="Times New Roman" w:cs="Times New Roman"/>
        </w:rPr>
        <w:t xml:space="preserve"> 4) дактиль</w:t>
      </w:r>
    </w:p>
    <w:p w14:paraId="7FEA90AB">
      <w:pPr>
        <w:rPr>
          <w:rFonts w:ascii="Times New Roman" w:hAnsi="Times New Roman" w:cs="Times New Roman"/>
        </w:rPr>
      </w:pPr>
      <w:r>
        <w:rPr>
          <w:rFonts w:ascii="Times New Roman" w:hAnsi="Times New Roman" w:cs="Times New Roman"/>
        </w:rPr>
        <w:t xml:space="preserve"> 5) анапест</w:t>
      </w:r>
    </w:p>
    <w:p w14:paraId="2D76FBFB">
      <w:pPr>
        <w:rPr>
          <w:rFonts w:ascii="Times New Roman" w:hAnsi="Times New Roman" w:cs="Times New Roman"/>
        </w:rPr>
      </w:pPr>
      <w:r>
        <w:rPr>
          <w:rFonts w:ascii="Times New Roman" w:hAnsi="Times New Roman" w:cs="Times New Roman"/>
        </w:rPr>
        <w:t>А3. Определите размер стихотворения М.Ю.Лермонтова «Тучи».</w:t>
      </w:r>
    </w:p>
    <w:p w14:paraId="65A9B810">
      <w:pPr>
        <w:rPr>
          <w:rFonts w:ascii="Times New Roman" w:hAnsi="Times New Roman" w:cs="Times New Roman"/>
        </w:rPr>
      </w:pPr>
      <w:r>
        <w:rPr>
          <w:rFonts w:ascii="Times New Roman" w:hAnsi="Times New Roman" w:cs="Times New Roman"/>
        </w:rPr>
        <w:t>«Тучки небесные, вечные странники!</w:t>
      </w:r>
    </w:p>
    <w:p w14:paraId="2D8D29AB">
      <w:pPr>
        <w:rPr>
          <w:rFonts w:ascii="Times New Roman" w:hAnsi="Times New Roman" w:cs="Times New Roman"/>
        </w:rPr>
      </w:pPr>
      <w:r>
        <w:rPr>
          <w:rFonts w:ascii="Times New Roman" w:hAnsi="Times New Roman" w:cs="Times New Roman"/>
        </w:rPr>
        <w:t>Степью лазурною, цепью жемчужною…»</w:t>
      </w:r>
    </w:p>
    <w:p w14:paraId="12B3A4A2">
      <w:pPr>
        <w:rPr>
          <w:rFonts w:ascii="Times New Roman" w:hAnsi="Times New Roman" w:cs="Times New Roman"/>
        </w:rPr>
      </w:pPr>
      <w:r>
        <w:rPr>
          <w:rFonts w:ascii="Times New Roman" w:hAnsi="Times New Roman" w:cs="Times New Roman"/>
        </w:rPr>
        <w:t xml:space="preserve"> 1) анапест</w:t>
      </w:r>
    </w:p>
    <w:p w14:paraId="52BFA1FB">
      <w:pPr>
        <w:rPr>
          <w:rFonts w:ascii="Times New Roman" w:hAnsi="Times New Roman" w:cs="Times New Roman"/>
        </w:rPr>
      </w:pPr>
      <w:r>
        <w:rPr>
          <w:rFonts w:ascii="Times New Roman" w:hAnsi="Times New Roman" w:cs="Times New Roman"/>
        </w:rPr>
        <w:t xml:space="preserve"> 2) дактиль</w:t>
      </w:r>
    </w:p>
    <w:p w14:paraId="4E3CDFB8">
      <w:pPr>
        <w:rPr>
          <w:rFonts w:ascii="Times New Roman" w:hAnsi="Times New Roman" w:cs="Times New Roman"/>
        </w:rPr>
      </w:pPr>
      <w:r>
        <w:rPr>
          <w:rFonts w:ascii="Times New Roman" w:hAnsi="Times New Roman" w:cs="Times New Roman"/>
        </w:rPr>
        <w:t xml:space="preserve"> 3) хорей</w:t>
      </w:r>
    </w:p>
    <w:p w14:paraId="4D6FF237">
      <w:pPr>
        <w:rPr>
          <w:rFonts w:ascii="Times New Roman" w:hAnsi="Times New Roman" w:cs="Times New Roman"/>
        </w:rPr>
      </w:pPr>
      <w:r>
        <w:rPr>
          <w:rFonts w:ascii="Times New Roman" w:hAnsi="Times New Roman" w:cs="Times New Roman"/>
        </w:rPr>
        <w:t xml:space="preserve"> 4) ямб</w:t>
      </w:r>
    </w:p>
    <w:p w14:paraId="13B71A4E">
      <w:pPr>
        <w:rPr>
          <w:rFonts w:ascii="Times New Roman" w:hAnsi="Times New Roman" w:cs="Times New Roman"/>
        </w:rPr>
      </w:pPr>
      <w:r>
        <w:rPr>
          <w:rFonts w:ascii="Times New Roman" w:hAnsi="Times New Roman" w:cs="Times New Roman"/>
        </w:rPr>
        <w:t xml:space="preserve"> 5) амфибрахий</w:t>
      </w:r>
    </w:p>
    <w:p w14:paraId="4A980F2A">
      <w:pPr>
        <w:rPr>
          <w:rFonts w:ascii="Times New Roman" w:hAnsi="Times New Roman" w:cs="Times New Roman"/>
        </w:rPr>
      </w:pPr>
      <w:r>
        <w:rPr>
          <w:rFonts w:ascii="Times New Roman" w:hAnsi="Times New Roman" w:cs="Times New Roman"/>
        </w:rPr>
        <w:t>А4. Назовите жанр произведения А.С. Пушкина «Станционный смотритель»</w:t>
      </w:r>
    </w:p>
    <w:p w14:paraId="64996EC8">
      <w:pPr>
        <w:rPr>
          <w:rFonts w:ascii="Times New Roman" w:hAnsi="Times New Roman" w:cs="Times New Roman"/>
        </w:rPr>
      </w:pPr>
      <w:r>
        <w:rPr>
          <w:rFonts w:ascii="Times New Roman" w:hAnsi="Times New Roman" w:cs="Times New Roman"/>
        </w:rPr>
        <w:t xml:space="preserve"> 1) рассказ</w:t>
      </w:r>
    </w:p>
    <w:p w14:paraId="15A0754F">
      <w:pPr>
        <w:rPr>
          <w:rFonts w:ascii="Times New Roman" w:hAnsi="Times New Roman" w:cs="Times New Roman"/>
        </w:rPr>
      </w:pPr>
      <w:r>
        <w:rPr>
          <w:rFonts w:ascii="Times New Roman" w:hAnsi="Times New Roman" w:cs="Times New Roman"/>
        </w:rPr>
        <w:t xml:space="preserve"> 2) повесть</w:t>
      </w:r>
    </w:p>
    <w:p w14:paraId="7EF0D98B">
      <w:pPr>
        <w:rPr>
          <w:rFonts w:ascii="Times New Roman" w:hAnsi="Times New Roman" w:cs="Times New Roman"/>
        </w:rPr>
      </w:pPr>
      <w:r>
        <w:rPr>
          <w:rFonts w:ascii="Times New Roman" w:hAnsi="Times New Roman" w:cs="Times New Roman"/>
        </w:rPr>
        <w:t xml:space="preserve"> 3) элегия</w:t>
      </w:r>
    </w:p>
    <w:p w14:paraId="186CFA5C">
      <w:pPr>
        <w:rPr>
          <w:rFonts w:ascii="Times New Roman" w:hAnsi="Times New Roman" w:cs="Times New Roman"/>
        </w:rPr>
      </w:pPr>
      <w:r>
        <w:rPr>
          <w:rFonts w:ascii="Times New Roman" w:hAnsi="Times New Roman" w:cs="Times New Roman"/>
        </w:rPr>
        <w:t xml:space="preserve"> 4) роман</w:t>
      </w:r>
    </w:p>
    <w:p w14:paraId="290E3107">
      <w:pPr>
        <w:rPr>
          <w:rFonts w:ascii="Times New Roman" w:hAnsi="Times New Roman" w:cs="Times New Roman"/>
        </w:rPr>
      </w:pPr>
      <w:r>
        <w:rPr>
          <w:rFonts w:ascii="Times New Roman" w:hAnsi="Times New Roman" w:cs="Times New Roman"/>
        </w:rPr>
        <w:t>А5. Как называлось имение Дубровского (по роману А.С.Пушкина «Дубровский»)?</w:t>
      </w:r>
    </w:p>
    <w:p w14:paraId="37BC5D7F">
      <w:pPr>
        <w:rPr>
          <w:rFonts w:ascii="Times New Roman" w:hAnsi="Times New Roman" w:cs="Times New Roman"/>
        </w:rPr>
      </w:pPr>
      <w:r>
        <w:rPr>
          <w:rFonts w:ascii="Times New Roman" w:hAnsi="Times New Roman" w:cs="Times New Roman"/>
        </w:rPr>
        <w:t xml:space="preserve"> 1) Покровское</w:t>
      </w:r>
    </w:p>
    <w:p w14:paraId="23EEAD0D">
      <w:pPr>
        <w:rPr>
          <w:rFonts w:ascii="Times New Roman" w:hAnsi="Times New Roman" w:cs="Times New Roman"/>
        </w:rPr>
      </w:pPr>
      <w:r>
        <w:rPr>
          <w:rFonts w:ascii="Times New Roman" w:hAnsi="Times New Roman" w:cs="Times New Roman"/>
        </w:rPr>
        <w:t xml:space="preserve"> 2) Михайловское</w:t>
      </w:r>
    </w:p>
    <w:p w14:paraId="7DD87179">
      <w:pPr>
        <w:rPr>
          <w:rFonts w:ascii="Times New Roman" w:hAnsi="Times New Roman" w:cs="Times New Roman"/>
        </w:rPr>
      </w:pPr>
      <w:r>
        <w:rPr>
          <w:rFonts w:ascii="Times New Roman" w:hAnsi="Times New Roman" w:cs="Times New Roman"/>
        </w:rPr>
        <w:t xml:space="preserve"> 3) Кистеневка</w:t>
      </w:r>
    </w:p>
    <w:p w14:paraId="5508AB19">
      <w:pPr>
        <w:rPr>
          <w:rFonts w:ascii="Times New Roman" w:hAnsi="Times New Roman" w:cs="Times New Roman"/>
        </w:rPr>
      </w:pPr>
      <w:r>
        <w:rPr>
          <w:rFonts w:ascii="Times New Roman" w:hAnsi="Times New Roman" w:cs="Times New Roman"/>
        </w:rPr>
        <w:t xml:space="preserve"> 4) Арбатово</w:t>
      </w:r>
    </w:p>
    <w:p w14:paraId="1B3F7C26">
      <w:pPr>
        <w:rPr>
          <w:rFonts w:ascii="Times New Roman" w:hAnsi="Times New Roman" w:cs="Times New Roman"/>
        </w:rPr>
      </w:pPr>
      <w:r>
        <w:rPr>
          <w:rFonts w:ascii="Times New Roman" w:hAnsi="Times New Roman" w:cs="Times New Roman"/>
        </w:rPr>
        <w:t>А6. Определите тему рассказа А.П.Чехова «Толстый и тонкий»:</w:t>
      </w:r>
    </w:p>
    <w:p w14:paraId="19FBCCCD">
      <w:pPr>
        <w:rPr>
          <w:rFonts w:ascii="Times New Roman" w:hAnsi="Times New Roman" w:cs="Times New Roman"/>
        </w:rPr>
      </w:pPr>
      <w:r>
        <w:rPr>
          <w:rFonts w:ascii="Times New Roman" w:hAnsi="Times New Roman" w:cs="Times New Roman"/>
        </w:rPr>
        <w:t>1) чинопочитание, приспособленчество;</w:t>
      </w:r>
    </w:p>
    <w:p w14:paraId="33782DE8">
      <w:pPr>
        <w:rPr>
          <w:rFonts w:ascii="Times New Roman" w:hAnsi="Times New Roman" w:cs="Times New Roman"/>
        </w:rPr>
      </w:pPr>
      <w:r>
        <w:rPr>
          <w:rFonts w:ascii="Times New Roman" w:hAnsi="Times New Roman" w:cs="Times New Roman"/>
        </w:rPr>
        <w:t>2) тема униженных и оскорбленных</w:t>
      </w:r>
    </w:p>
    <w:p w14:paraId="52F28057">
      <w:pPr>
        <w:rPr>
          <w:rFonts w:ascii="Times New Roman" w:hAnsi="Times New Roman" w:cs="Times New Roman"/>
        </w:rPr>
      </w:pPr>
      <w:r>
        <w:rPr>
          <w:rFonts w:ascii="Times New Roman" w:hAnsi="Times New Roman" w:cs="Times New Roman"/>
        </w:rPr>
        <w:t>3) встреча одноклассников;</w:t>
      </w:r>
    </w:p>
    <w:p w14:paraId="2041B59B">
      <w:pPr>
        <w:rPr>
          <w:rFonts w:ascii="Times New Roman" w:hAnsi="Times New Roman" w:cs="Times New Roman"/>
        </w:rPr>
      </w:pPr>
      <w:r>
        <w:rPr>
          <w:rFonts w:ascii="Times New Roman" w:hAnsi="Times New Roman" w:cs="Times New Roman"/>
        </w:rPr>
        <w:t>4) неравноправие людей.</w:t>
      </w:r>
    </w:p>
    <w:p w14:paraId="1C1CDF07">
      <w:pPr>
        <w:rPr>
          <w:rFonts w:ascii="Times New Roman" w:hAnsi="Times New Roman" w:cs="Times New Roman"/>
        </w:rPr>
      </w:pPr>
      <w:r>
        <w:rPr>
          <w:rFonts w:ascii="Times New Roman" w:hAnsi="Times New Roman" w:cs="Times New Roman"/>
        </w:rPr>
        <w:t>А7. 1. Как называется сборник, в который вошел рассказ И. С. Тургенева «Бежин луг»?</w:t>
      </w:r>
    </w:p>
    <w:p w14:paraId="6B941697">
      <w:pPr>
        <w:rPr>
          <w:rFonts w:ascii="Times New Roman" w:hAnsi="Times New Roman" w:cs="Times New Roman"/>
        </w:rPr>
      </w:pPr>
      <w:r>
        <w:rPr>
          <w:rFonts w:ascii="Times New Roman" w:hAnsi="Times New Roman" w:cs="Times New Roman"/>
        </w:rPr>
        <w:t>1) «Записки путешественника»</w:t>
      </w:r>
    </w:p>
    <w:p w14:paraId="0EA50E25">
      <w:pPr>
        <w:rPr>
          <w:rFonts w:ascii="Times New Roman" w:hAnsi="Times New Roman" w:cs="Times New Roman"/>
        </w:rPr>
      </w:pPr>
      <w:r>
        <w:rPr>
          <w:rFonts w:ascii="Times New Roman" w:hAnsi="Times New Roman" w:cs="Times New Roman"/>
        </w:rPr>
        <w:t>2) «Записки рыбака»</w:t>
      </w:r>
    </w:p>
    <w:p w14:paraId="26F24DA1">
      <w:pPr>
        <w:rPr>
          <w:rFonts w:ascii="Times New Roman" w:hAnsi="Times New Roman" w:cs="Times New Roman"/>
        </w:rPr>
      </w:pPr>
      <w:r>
        <w:rPr>
          <w:rFonts w:ascii="Times New Roman" w:hAnsi="Times New Roman" w:cs="Times New Roman"/>
        </w:rPr>
        <w:t>3) «Путешествие охотника»</w:t>
      </w:r>
    </w:p>
    <w:p w14:paraId="26B141BD">
      <w:pPr>
        <w:rPr>
          <w:rFonts w:ascii="Times New Roman" w:hAnsi="Times New Roman" w:cs="Times New Roman"/>
        </w:rPr>
      </w:pPr>
      <w:r>
        <w:rPr>
          <w:rFonts w:ascii="Times New Roman" w:hAnsi="Times New Roman" w:cs="Times New Roman"/>
        </w:rPr>
        <w:t>4) «Записки охотника»</w:t>
      </w:r>
    </w:p>
    <w:p w14:paraId="052DF8BD">
      <w:pPr>
        <w:pStyle w:val="6"/>
        <w:rPr>
          <w:rFonts w:ascii="Times New Roman" w:hAnsi="Times New Roman" w:cs="Times New Roman"/>
          <w:b/>
        </w:rPr>
      </w:pPr>
      <w:r>
        <w:rPr>
          <w:rFonts w:ascii="Times New Roman" w:hAnsi="Times New Roman" w:cs="Times New Roman"/>
          <w:b/>
        </w:rPr>
        <w:t>Часть 2</w:t>
      </w:r>
    </w:p>
    <w:p w14:paraId="24C72360">
      <w:pPr>
        <w:pStyle w:val="6"/>
        <w:rPr>
          <w:rFonts w:ascii="Times New Roman" w:hAnsi="Times New Roman" w:cs="Times New Roman"/>
        </w:rPr>
      </w:pPr>
      <w:r>
        <w:rPr>
          <w:rFonts w:ascii="Times New Roman" w:hAnsi="Times New Roman" w:cs="Times New Roman"/>
          <w:b/>
        </w:rPr>
        <w:t>В1</w:t>
      </w:r>
      <w:r>
        <w:rPr>
          <w:rFonts w:ascii="Times New Roman" w:hAnsi="Times New Roman" w:cs="Times New Roman"/>
        </w:rPr>
        <w:t>. Узнайте героя. Назовите произведение и его автора.</w:t>
      </w:r>
    </w:p>
    <w:p w14:paraId="56689A32">
      <w:pPr>
        <w:pStyle w:val="6"/>
        <w:rPr>
          <w:rFonts w:ascii="Times New Roman" w:hAnsi="Times New Roman" w:cs="Times New Roman"/>
        </w:rPr>
      </w:pPr>
      <w:r>
        <w:rPr>
          <w:rFonts w:ascii="Times New Roman" w:hAnsi="Times New Roman" w:cs="Times New Roman"/>
        </w:rPr>
        <w:t>1) «Это был точно … ; но как он постарел! Покамест собирался он переписать мою подорожную,</w:t>
      </w:r>
    </w:p>
    <w:p w14:paraId="70140B7B">
      <w:pPr>
        <w:pStyle w:val="6"/>
        <w:rPr>
          <w:rFonts w:ascii="Times New Roman" w:hAnsi="Times New Roman" w:cs="Times New Roman"/>
        </w:rPr>
      </w:pPr>
      <w:r>
        <w:rPr>
          <w:rFonts w:ascii="Times New Roman" w:hAnsi="Times New Roman" w:cs="Times New Roman"/>
        </w:rPr>
        <w:t>я смотрел на его седину, на глубокие морщины давно небритого лица, на сгорбленную спину</w:t>
      </w:r>
    </w:p>
    <w:p w14:paraId="3A8E9B32">
      <w:pPr>
        <w:pStyle w:val="6"/>
        <w:rPr>
          <w:rFonts w:ascii="Times New Roman" w:hAnsi="Times New Roman" w:cs="Times New Roman"/>
        </w:rPr>
      </w:pPr>
      <w:r>
        <w:rPr>
          <w:rFonts w:ascii="Times New Roman" w:hAnsi="Times New Roman" w:cs="Times New Roman"/>
        </w:rPr>
        <w:t>— и не мог надивиться, как три или четыре года могли превратить бодрого мужчину в хилого</w:t>
      </w:r>
    </w:p>
    <w:p w14:paraId="0DD28140">
      <w:pPr>
        <w:pStyle w:val="6"/>
        <w:rPr>
          <w:rFonts w:ascii="Times New Roman" w:hAnsi="Times New Roman" w:cs="Times New Roman"/>
        </w:rPr>
      </w:pPr>
      <w:r>
        <w:rPr>
          <w:rFonts w:ascii="Times New Roman" w:hAnsi="Times New Roman" w:cs="Times New Roman"/>
        </w:rPr>
        <w:t>старика».</w:t>
      </w:r>
    </w:p>
    <w:p w14:paraId="04F98AE5">
      <w:pPr>
        <w:pStyle w:val="6"/>
        <w:rPr>
          <w:rFonts w:ascii="Times New Roman" w:hAnsi="Times New Roman" w:cs="Times New Roman"/>
        </w:rPr>
      </w:pPr>
      <w:r>
        <w:rPr>
          <w:rFonts w:ascii="Times New Roman" w:hAnsi="Times New Roman" w:cs="Times New Roman"/>
        </w:rPr>
        <w:t>2) «Вошел … . Он был в летнем пальто, летней войлочной шляпе и без калош. Его руки взбухли</w:t>
      </w:r>
    </w:p>
    <w:p w14:paraId="7823552C">
      <w:pPr>
        <w:pStyle w:val="6"/>
        <w:rPr>
          <w:rFonts w:ascii="Times New Roman" w:hAnsi="Times New Roman" w:cs="Times New Roman"/>
        </w:rPr>
      </w:pPr>
      <w:r>
        <w:rPr>
          <w:rFonts w:ascii="Times New Roman" w:hAnsi="Times New Roman" w:cs="Times New Roman"/>
        </w:rPr>
        <w:t>и посинели от мороза, глаза провалились, щеки облипли вокруг десен, точно у мертвеца».</w:t>
      </w:r>
    </w:p>
    <w:p w14:paraId="19E4E94A">
      <w:pPr>
        <w:pStyle w:val="6"/>
        <w:rPr>
          <w:rFonts w:ascii="Times New Roman" w:hAnsi="Times New Roman" w:cs="Times New Roman"/>
        </w:rPr>
      </w:pPr>
      <w:r>
        <w:rPr>
          <w:rFonts w:ascii="Times New Roman" w:hAnsi="Times New Roman" w:cs="Times New Roman"/>
        </w:rPr>
        <w:t>3) «Идет в чем был: в опорочках, одна штанина в сапоге, другая мотается, а озямчик</w:t>
      </w:r>
    </w:p>
    <w:p w14:paraId="17E74F0D">
      <w:pPr>
        <w:pStyle w:val="6"/>
        <w:rPr>
          <w:rFonts w:ascii="Times New Roman" w:hAnsi="Times New Roman" w:cs="Times New Roman"/>
        </w:rPr>
      </w:pPr>
      <w:r>
        <w:rPr>
          <w:rFonts w:ascii="Times New Roman" w:hAnsi="Times New Roman" w:cs="Times New Roman"/>
        </w:rPr>
        <w:t>старенький, крючочки не застегиваются, порастеряны, а шиворот разорван; но ничего не</w:t>
      </w:r>
    </w:p>
    <w:p w14:paraId="621A3B85">
      <w:pPr>
        <w:pStyle w:val="6"/>
        <w:rPr>
          <w:rFonts w:ascii="Times New Roman" w:hAnsi="Times New Roman" w:cs="Times New Roman"/>
        </w:rPr>
      </w:pPr>
      <w:r>
        <w:rPr>
          <w:rFonts w:ascii="Times New Roman" w:hAnsi="Times New Roman" w:cs="Times New Roman"/>
        </w:rPr>
        <w:t>конфузится».</w:t>
      </w:r>
    </w:p>
    <w:p w14:paraId="274E0FD4">
      <w:pPr>
        <w:pStyle w:val="6"/>
        <w:rPr>
          <w:rFonts w:ascii="Times New Roman" w:hAnsi="Times New Roman" w:cs="Times New Roman"/>
        </w:rPr>
      </w:pPr>
      <w:r>
        <w:rPr>
          <w:rFonts w:ascii="Times New Roman" w:hAnsi="Times New Roman" w:cs="Times New Roman"/>
          <w:b/>
        </w:rPr>
        <w:t xml:space="preserve">В2. </w:t>
      </w:r>
      <w:r>
        <w:rPr>
          <w:rFonts w:ascii="Times New Roman" w:hAnsi="Times New Roman" w:cs="Times New Roman"/>
        </w:rPr>
        <w:t>Какое изобразительно-выразительное средство (троп) используется в отрывке из</w:t>
      </w:r>
    </w:p>
    <w:p w14:paraId="373309AA">
      <w:pPr>
        <w:pStyle w:val="6"/>
        <w:rPr>
          <w:rFonts w:ascii="Times New Roman" w:hAnsi="Times New Roman" w:cs="Times New Roman"/>
        </w:rPr>
      </w:pPr>
      <w:r>
        <w:rPr>
          <w:rFonts w:ascii="Times New Roman" w:hAnsi="Times New Roman" w:cs="Times New Roman"/>
        </w:rPr>
        <w:t>стихотворения А.А.Фета «Учись у них - у дуба, у берёзы…»?</w:t>
      </w:r>
    </w:p>
    <w:p w14:paraId="09618F8D">
      <w:pPr>
        <w:pStyle w:val="6"/>
        <w:rPr>
          <w:rFonts w:ascii="Times New Roman" w:hAnsi="Times New Roman" w:cs="Times New Roman"/>
        </w:rPr>
      </w:pPr>
      <w:r>
        <w:rPr>
          <w:rFonts w:ascii="Times New Roman" w:hAnsi="Times New Roman" w:cs="Times New Roman"/>
        </w:rPr>
        <w:t>Все злей метель и с каждою минутой</w:t>
      </w:r>
    </w:p>
    <w:p w14:paraId="437F3013">
      <w:pPr>
        <w:pStyle w:val="6"/>
        <w:rPr>
          <w:rFonts w:ascii="Times New Roman" w:hAnsi="Times New Roman" w:cs="Times New Roman"/>
        </w:rPr>
      </w:pPr>
      <w:r>
        <w:rPr>
          <w:rFonts w:ascii="Times New Roman" w:hAnsi="Times New Roman" w:cs="Times New Roman"/>
        </w:rPr>
        <w:t>Сердито рвет последние листы…</w:t>
      </w:r>
      <w:r>
        <w:rPr>
          <w:rFonts w:ascii="Times New Roman" w:hAnsi="Times New Roman" w:cs="Times New Roman"/>
        </w:rPr>
        <w:cr/>
      </w:r>
    </w:p>
    <w:p w14:paraId="699FE23E">
      <w:pPr>
        <w:pStyle w:val="6"/>
        <w:rPr>
          <w:rFonts w:ascii="Times New Roman" w:hAnsi="Times New Roman" w:cs="Times New Roman"/>
        </w:rPr>
      </w:pPr>
    </w:p>
    <w:p w14:paraId="3E36CA66">
      <w:pPr>
        <w:rPr>
          <w:rFonts w:ascii="Times New Roman" w:hAnsi="Times New Roman" w:cs="Times New Roman"/>
          <w:b/>
        </w:rPr>
      </w:pPr>
      <w:r>
        <w:rPr>
          <w:rFonts w:ascii="Times New Roman" w:hAnsi="Times New Roman" w:cs="Times New Roman"/>
          <w:b/>
        </w:rPr>
        <w:t>Оценивание работ по литературе, 6 класс</w:t>
      </w:r>
    </w:p>
    <w:p w14:paraId="3534FE7D">
      <w:pPr>
        <w:rPr>
          <w:rFonts w:ascii="Times New Roman" w:hAnsi="Times New Roman" w:cs="Times New Roman"/>
          <w:b/>
        </w:rPr>
      </w:pPr>
      <w:r>
        <w:rPr>
          <w:rFonts w:ascii="Times New Roman" w:hAnsi="Times New Roman" w:cs="Times New Roman"/>
          <w:b/>
        </w:rPr>
        <w:t>Часть 1 - мах 7 б.</w:t>
      </w:r>
      <w:r>
        <w:rPr>
          <w:rFonts w:ascii="Times New Roman" w:hAnsi="Times New Roman" w:cs="Times New Roman"/>
        </w:rPr>
        <w:tab/>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5"/>
        <w:gridCol w:w="1335"/>
        <w:gridCol w:w="1335"/>
        <w:gridCol w:w="1335"/>
        <w:gridCol w:w="1335"/>
        <w:gridCol w:w="1335"/>
        <w:gridCol w:w="1335"/>
      </w:tblGrid>
      <w:tr w14:paraId="09150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5" w:type="dxa"/>
          </w:tcPr>
          <w:p w14:paraId="10DDCB7D">
            <w:pPr>
              <w:rPr>
                <w:rFonts w:ascii="Times New Roman" w:hAnsi="Times New Roman" w:cs="Times New Roman"/>
              </w:rPr>
            </w:pPr>
            <w:r>
              <w:rPr>
                <w:rFonts w:ascii="Times New Roman" w:hAnsi="Times New Roman" w:cs="Times New Roman"/>
              </w:rPr>
              <w:t>А1</w:t>
            </w:r>
          </w:p>
        </w:tc>
        <w:tc>
          <w:tcPr>
            <w:tcW w:w="1335" w:type="dxa"/>
          </w:tcPr>
          <w:p w14:paraId="000D0996">
            <w:pPr>
              <w:rPr>
                <w:rFonts w:ascii="Times New Roman" w:hAnsi="Times New Roman" w:cs="Times New Roman"/>
              </w:rPr>
            </w:pPr>
            <w:r>
              <w:rPr>
                <w:rFonts w:ascii="Times New Roman" w:hAnsi="Times New Roman" w:cs="Times New Roman"/>
              </w:rPr>
              <w:t>А2</w:t>
            </w:r>
          </w:p>
        </w:tc>
        <w:tc>
          <w:tcPr>
            <w:tcW w:w="1335" w:type="dxa"/>
          </w:tcPr>
          <w:p w14:paraId="0FC02589">
            <w:pPr>
              <w:rPr>
                <w:rFonts w:ascii="Times New Roman" w:hAnsi="Times New Roman" w:cs="Times New Roman"/>
              </w:rPr>
            </w:pPr>
            <w:r>
              <w:rPr>
                <w:rFonts w:ascii="Times New Roman" w:hAnsi="Times New Roman" w:cs="Times New Roman"/>
              </w:rPr>
              <w:t>А3</w:t>
            </w:r>
          </w:p>
        </w:tc>
        <w:tc>
          <w:tcPr>
            <w:tcW w:w="1335" w:type="dxa"/>
          </w:tcPr>
          <w:p w14:paraId="7B3B50A4">
            <w:pPr>
              <w:rPr>
                <w:rFonts w:ascii="Times New Roman" w:hAnsi="Times New Roman" w:cs="Times New Roman"/>
              </w:rPr>
            </w:pPr>
            <w:r>
              <w:rPr>
                <w:rFonts w:ascii="Times New Roman" w:hAnsi="Times New Roman" w:cs="Times New Roman"/>
              </w:rPr>
              <w:t>А4</w:t>
            </w:r>
          </w:p>
        </w:tc>
        <w:tc>
          <w:tcPr>
            <w:tcW w:w="1335" w:type="dxa"/>
          </w:tcPr>
          <w:p w14:paraId="01CA0C70">
            <w:pPr>
              <w:rPr>
                <w:rFonts w:ascii="Times New Roman" w:hAnsi="Times New Roman" w:cs="Times New Roman"/>
              </w:rPr>
            </w:pPr>
            <w:r>
              <w:rPr>
                <w:rFonts w:ascii="Times New Roman" w:hAnsi="Times New Roman" w:cs="Times New Roman"/>
              </w:rPr>
              <w:t>А5</w:t>
            </w:r>
          </w:p>
        </w:tc>
        <w:tc>
          <w:tcPr>
            <w:tcW w:w="1335" w:type="dxa"/>
          </w:tcPr>
          <w:p w14:paraId="2D4331BB">
            <w:pPr>
              <w:rPr>
                <w:rFonts w:ascii="Times New Roman" w:hAnsi="Times New Roman" w:cs="Times New Roman"/>
              </w:rPr>
            </w:pPr>
            <w:r>
              <w:rPr>
                <w:rFonts w:ascii="Times New Roman" w:hAnsi="Times New Roman" w:cs="Times New Roman"/>
              </w:rPr>
              <w:t>А6</w:t>
            </w:r>
          </w:p>
        </w:tc>
        <w:tc>
          <w:tcPr>
            <w:tcW w:w="1335" w:type="dxa"/>
          </w:tcPr>
          <w:p w14:paraId="399FE421">
            <w:pPr>
              <w:rPr>
                <w:rFonts w:ascii="Times New Roman" w:hAnsi="Times New Roman" w:cs="Times New Roman"/>
              </w:rPr>
            </w:pPr>
            <w:r>
              <w:rPr>
                <w:rFonts w:ascii="Times New Roman" w:hAnsi="Times New Roman" w:cs="Times New Roman"/>
              </w:rPr>
              <w:t>А7</w:t>
            </w:r>
          </w:p>
        </w:tc>
      </w:tr>
      <w:tr w14:paraId="4FAE6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5" w:type="dxa"/>
          </w:tcPr>
          <w:p w14:paraId="42BE428B">
            <w:pPr>
              <w:tabs>
                <w:tab w:val="left" w:pos="3720"/>
              </w:tabs>
              <w:rPr>
                <w:rFonts w:ascii="Times New Roman" w:hAnsi="Times New Roman" w:cs="Times New Roman"/>
              </w:rPr>
            </w:pPr>
            <w:r>
              <w:rPr>
                <w:rFonts w:ascii="Times New Roman" w:hAnsi="Times New Roman" w:cs="Times New Roman"/>
              </w:rPr>
              <w:t>1 б.</w:t>
            </w:r>
          </w:p>
        </w:tc>
        <w:tc>
          <w:tcPr>
            <w:tcW w:w="1335" w:type="dxa"/>
          </w:tcPr>
          <w:p w14:paraId="151548C4">
            <w:pPr>
              <w:tabs>
                <w:tab w:val="left" w:pos="3720"/>
              </w:tabs>
              <w:rPr>
                <w:rFonts w:ascii="Times New Roman" w:hAnsi="Times New Roman" w:cs="Times New Roman"/>
              </w:rPr>
            </w:pPr>
            <w:r>
              <w:rPr>
                <w:rFonts w:ascii="Times New Roman" w:hAnsi="Times New Roman" w:cs="Times New Roman"/>
              </w:rPr>
              <w:t>1 б.</w:t>
            </w:r>
          </w:p>
        </w:tc>
        <w:tc>
          <w:tcPr>
            <w:tcW w:w="1335" w:type="dxa"/>
          </w:tcPr>
          <w:p w14:paraId="5FB2CE6B">
            <w:pPr>
              <w:tabs>
                <w:tab w:val="left" w:pos="3720"/>
              </w:tabs>
              <w:rPr>
                <w:rFonts w:ascii="Times New Roman" w:hAnsi="Times New Roman" w:cs="Times New Roman"/>
              </w:rPr>
            </w:pPr>
            <w:r>
              <w:rPr>
                <w:rFonts w:ascii="Times New Roman" w:hAnsi="Times New Roman" w:cs="Times New Roman"/>
              </w:rPr>
              <w:t>1 б.</w:t>
            </w:r>
          </w:p>
        </w:tc>
        <w:tc>
          <w:tcPr>
            <w:tcW w:w="1335" w:type="dxa"/>
          </w:tcPr>
          <w:p w14:paraId="7CB1C0A2">
            <w:pPr>
              <w:tabs>
                <w:tab w:val="left" w:pos="3720"/>
              </w:tabs>
              <w:rPr>
                <w:rFonts w:ascii="Times New Roman" w:hAnsi="Times New Roman" w:cs="Times New Roman"/>
              </w:rPr>
            </w:pPr>
            <w:r>
              <w:rPr>
                <w:rFonts w:ascii="Times New Roman" w:hAnsi="Times New Roman" w:cs="Times New Roman"/>
              </w:rPr>
              <w:t>1 б.</w:t>
            </w:r>
          </w:p>
        </w:tc>
        <w:tc>
          <w:tcPr>
            <w:tcW w:w="1335" w:type="dxa"/>
          </w:tcPr>
          <w:p w14:paraId="1ED97401">
            <w:pPr>
              <w:tabs>
                <w:tab w:val="left" w:pos="3720"/>
              </w:tabs>
              <w:rPr>
                <w:rFonts w:ascii="Times New Roman" w:hAnsi="Times New Roman" w:cs="Times New Roman"/>
              </w:rPr>
            </w:pPr>
            <w:r>
              <w:rPr>
                <w:rFonts w:ascii="Times New Roman" w:hAnsi="Times New Roman" w:cs="Times New Roman"/>
              </w:rPr>
              <w:t>1 б.</w:t>
            </w:r>
          </w:p>
        </w:tc>
        <w:tc>
          <w:tcPr>
            <w:tcW w:w="1335" w:type="dxa"/>
          </w:tcPr>
          <w:p w14:paraId="09928503">
            <w:pPr>
              <w:tabs>
                <w:tab w:val="left" w:pos="3720"/>
              </w:tabs>
              <w:rPr>
                <w:rFonts w:ascii="Times New Roman" w:hAnsi="Times New Roman" w:cs="Times New Roman"/>
              </w:rPr>
            </w:pPr>
            <w:r>
              <w:rPr>
                <w:rFonts w:ascii="Times New Roman" w:hAnsi="Times New Roman" w:cs="Times New Roman"/>
              </w:rPr>
              <w:t>1 б.</w:t>
            </w:r>
          </w:p>
        </w:tc>
        <w:tc>
          <w:tcPr>
            <w:tcW w:w="1335" w:type="dxa"/>
          </w:tcPr>
          <w:p w14:paraId="789C4B01">
            <w:pPr>
              <w:tabs>
                <w:tab w:val="left" w:pos="3720"/>
              </w:tabs>
              <w:rPr>
                <w:rFonts w:ascii="Times New Roman" w:hAnsi="Times New Roman" w:cs="Times New Roman"/>
              </w:rPr>
            </w:pPr>
            <w:r>
              <w:rPr>
                <w:rFonts w:ascii="Times New Roman" w:hAnsi="Times New Roman" w:cs="Times New Roman"/>
              </w:rPr>
              <w:t>1 б.</w:t>
            </w:r>
          </w:p>
        </w:tc>
      </w:tr>
    </w:tbl>
    <w:p w14:paraId="0A167273">
      <w:pPr>
        <w:tabs>
          <w:tab w:val="left" w:pos="3720"/>
        </w:tabs>
        <w:rPr>
          <w:rFonts w:ascii="Times New Roman" w:hAnsi="Times New Roman" w:cs="Times New Roman"/>
        </w:rPr>
      </w:pPr>
    </w:p>
    <w:p w14:paraId="226A7DA0">
      <w:pPr>
        <w:rPr>
          <w:rFonts w:ascii="Times New Roman" w:hAnsi="Times New Roman" w:cs="Times New Roman"/>
        </w:rPr>
      </w:pPr>
      <w:r>
        <w:rPr>
          <w:rFonts w:ascii="Times New Roman" w:hAnsi="Times New Roman" w:cs="Times New Roman"/>
        </w:rPr>
        <w:t>Часть 2 мах 2,5 б.</w:t>
      </w:r>
    </w:p>
    <w:p w14:paraId="3E4F4806">
      <w:pPr>
        <w:rPr>
          <w:rFonts w:ascii="Times New Roman" w:hAnsi="Times New Roman" w:cs="Times New Roman"/>
        </w:rPr>
      </w:pPr>
      <w:r>
        <w:rPr>
          <w:rFonts w:ascii="Times New Roman" w:hAnsi="Times New Roman" w:cs="Times New Roman"/>
          <w:b/>
        </w:rPr>
        <w:t>В1 - всего - 4,5 б.</w:t>
      </w:r>
      <w:r>
        <w:rPr>
          <w:rFonts w:ascii="Times New Roman" w:hAnsi="Times New Roman" w:cs="Times New Roman"/>
        </w:rPr>
        <w:t xml:space="preserve"> (по каждому ответу за каждый правильный ответ – 0,5 б. (герой/ название</w:t>
      </w:r>
    </w:p>
    <w:p w14:paraId="4B11F1CB">
      <w:pPr>
        <w:rPr>
          <w:rFonts w:ascii="Times New Roman" w:hAnsi="Times New Roman" w:cs="Times New Roman"/>
        </w:rPr>
      </w:pPr>
      <w:r>
        <w:rPr>
          <w:rFonts w:ascii="Times New Roman" w:hAnsi="Times New Roman" w:cs="Times New Roman"/>
        </w:rPr>
        <w:t>произведения / указание автора) - 1,5 б.)</w:t>
      </w:r>
    </w:p>
    <w:p w14:paraId="47AF4C9C">
      <w:pPr>
        <w:rPr>
          <w:rFonts w:ascii="Times New Roman" w:hAnsi="Times New Roman" w:cs="Times New Roman"/>
        </w:rPr>
      </w:pPr>
      <w:r>
        <w:rPr>
          <w:rFonts w:ascii="Times New Roman" w:hAnsi="Times New Roman" w:cs="Times New Roman"/>
        </w:rPr>
        <w:t>В2 – 1 б</w:t>
      </w:r>
    </w:p>
    <w:p w14:paraId="30C2F799">
      <w:pPr>
        <w:rPr>
          <w:rFonts w:ascii="Times New Roman" w:hAnsi="Times New Roman" w:cs="Times New Roman"/>
        </w:rPr>
      </w:pPr>
      <w:r>
        <w:rPr>
          <w:rFonts w:ascii="Times New Roman" w:hAnsi="Times New Roman" w:cs="Times New Roman"/>
        </w:rPr>
        <w:t>Всего по I части – 7 баллов, по II – 2,5 б.</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2"/>
        <w:gridCol w:w="4673"/>
      </w:tblGrid>
      <w:tr w14:paraId="50E26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04C2BD46">
            <w:pPr>
              <w:rPr>
                <w:rFonts w:ascii="Times New Roman" w:hAnsi="Times New Roman" w:cs="Times New Roman"/>
              </w:rPr>
            </w:pPr>
            <w:r>
              <w:rPr>
                <w:rFonts w:ascii="Times New Roman" w:hAnsi="Times New Roman" w:cs="Times New Roman"/>
              </w:rPr>
              <w:t>Количество баллов</w:t>
            </w:r>
          </w:p>
        </w:tc>
        <w:tc>
          <w:tcPr>
            <w:tcW w:w="4673" w:type="dxa"/>
          </w:tcPr>
          <w:p w14:paraId="46A2D544">
            <w:pPr>
              <w:rPr>
                <w:rFonts w:ascii="Times New Roman" w:hAnsi="Times New Roman" w:cs="Times New Roman"/>
              </w:rPr>
            </w:pPr>
            <w:r>
              <w:rPr>
                <w:rFonts w:ascii="Times New Roman" w:hAnsi="Times New Roman" w:cs="Times New Roman"/>
              </w:rPr>
              <w:t>Оценка</w:t>
            </w:r>
          </w:p>
        </w:tc>
      </w:tr>
      <w:tr w14:paraId="7C6CC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287C3438">
            <w:pPr>
              <w:rPr>
                <w:rFonts w:ascii="Times New Roman" w:hAnsi="Times New Roman" w:cs="Times New Roman"/>
              </w:rPr>
            </w:pPr>
            <w:r>
              <w:rPr>
                <w:rFonts w:ascii="Times New Roman" w:hAnsi="Times New Roman" w:cs="Times New Roman"/>
              </w:rPr>
              <w:t>9,5-8</w:t>
            </w:r>
          </w:p>
        </w:tc>
        <w:tc>
          <w:tcPr>
            <w:tcW w:w="4673" w:type="dxa"/>
          </w:tcPr>
          <w:p w14:paraId="5546863B">
            <w:pPr>
              <w:rPr>
                <w:rFonts w:ascii="Times New Roman" w:hAnsi="Times New Roman" w:cs="Times New Roman"/>
              </w:rPr>
            </w:pPr>
            <w:r>
              <w:rPr>
                <w:rFonts w:ascii="Times New Roman" w:hAnsi="Times New Roman" w:cs="Times New Roman"/>
              </w:rPr>
              <w:t>5</w:t>
            </w:r>
          </w:p>
        </w:tc>
      </w:tr>
      <w:tr w14:paraId="0C4AB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276EAC83">
            <w:pPr>
              <w:rPr>
                <w:rFonts w:ascii="Times New Roman" w:hAnsi="Times New Roman" w:cs="Times New Roman"/>
              </w:rPr>
            </w:pPr>
            <w:r>
              <w:rPr>
                <w:rFonts w:ascii="Times New Roman" w:hAnsi="Times New Roman" w:cs="Times New Roman"/>
              </w:rPr>
              <w:t>7-6</w:t>
            </w:r>
          </w:p>
        </w:tc>
        <w:tc>
          <w:tcPr>
            <w:tcW w:w="4673" w:type="dxa"/>
          </w:tcPr>
          <w:p w14:paraId="242FA612">
            <w:pPr>
              <w:rPr>
                <w:rFonts w:ascii="Times New Roman" w:hAnsi="Times New Roman" w:cs="Times New Roman"/>
              </w:rPr>
            </w:pPr>
            <w:r>
              <w:rPr>
                <w:rFonts w:ascii="Times New Roman" w:hAnsi="Times New Roman" w:cs="Times New Roman"/>
              </w:rPr>
              <w:t>4</w:t>
            </w:r>
          </w:p>
        </w:tc>
      </w:tr>
      <w:tr w14:paraId="5C284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6AD7D17C">
            <w:pPr>
              <w:rPr>
                <w:rFonts w:ascii="Times New Roman" w:hAnsi="Times New Roman" w:cs="Times New Roman"/>
              </w:rPr>
            </w:pPr>
            <w:r>
              <w:rPr>
                <w:rFonts w:ascii="Times New Roman" w:hAnsi="Times New Roman" w:cs="Times New Roman"/>
              </w:rPr>
              <w:t>5-4</w:t>
            </w:r>
          </w:p>
        </w:tc>
        <w:tc>
          <w:tcPr>
            <w:tcW w:w="4673" w:type="dxa"/>
          </w:tcPr>
          <w:p w14:paraId="27FACF34">
            <w:pPr>
              <w:rPr>
                <w:rFonts w:ascii="Times New Roman" w:hAnsi="Times New Roman" w:cs="Times New Roman"/>
              </w:rPr>
            </w:pPr>
            <w:r>
              <w:rPr>
                <w:rFonts w:ascii="Times New Roman" w:hAnsi="Times New Roman" w:cs="Times New Roman"/>
              </w:rPr>
              <w:t>3</w:t>
            </w:r>
          </w:p>
        </w:tc>
      </w:tr>
      <w:tr w14:paraId="7C58D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5DB32C16">
            <w:pPr>
              <w:rPr>
                <w:rFonts w:ascii="Times New Roman" w:hAnsi="Times New Roman" w:cs="Times New Roman"/>
              </w:rPr>
            </w:pPr>
            <w:r>
              <w:rPr>
                <w:rFonts w:ascii="Times New Roman" w:hAnsi="Times New Roman" w:cs="Times New Roman"/>
              </w:rPr>
              <w:t>0-3</w:t>
            </w:r>
          </w:p>
        </w:tc>
        <w:tc>
          <w:tcPr>
            <w:tcW w:w="4673" w:type="dxa"/>
          </w:tcPr>
          <w:p w14:paraId="05206222">
            <w:pPr>
              <w:rPr>
                <w:rFonts w:ascii="Times New Roman" w:hAnsi="Times New Roman" w:cs="Times New Roman"/>
              </w:rPr>
            </w:pPr>
            <w:r>
              <w:rPr>
                <w:rFonts w:ascii="Times New Roman" w:hAnsi="Times New Roman" w:cs="Times New Roman"/>
              </w:rPr>
              <w:t>2</w:t>
            </w:r>
          </w:p>
        </w:tc>
      </w:tr>
    </w:tbl>
    <w:p w14:paraId="07F427D5">
      <w:pPr>
        <w:shd w:val="clear" w:color="auto" w:fill="FFFFFF"/>
        <w:spacing w:after="150"/>
        <w:jc w:val="center"/>
        <w:rPr>
          <w:rFonts w:ascii="Times New Roman" w:hAnsi="Times New Roman" w:eastAsia="Times New Roman" w:cs="Times New Roman"/>
          <w:b/>
          <w:color w:val="000000" w:themeColor="text1"/>
          <w14:textFill>
            <w14:solidFill>
              <w14:schemeClr w14:val="tx1"/>
            </w14:solidFill>
          </w14:textFill>
        </w:rPr>
      </w:pPr>
      <w:r>
        <w:rPr>
          <w:rFonts w:ascii="Times New Roman" w:hAnsi="Times New Roman" w:cs="Times New Roman"/>
          <w:b/>
          <w:color w:val="000000" w:themeColor="text1"/>
          <w14:textFill>
            <w14:solidFill>
              <w14:schemeClr w14:val="tx1"/>
            </w14:solidFill>
          </w14:textFill>
        </w:rPr>
        <w:t xml:space="preserve">7 класс. Промежуточная аттестация по литературе: тест </w:t>
      </w:r>
    </w:p>
    <w:p w14:paraId="15B682E2">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Целью</w:t>
      </w:r>
      <w:r>
        <w:rPr>
          <w:rFonts w:ascii="Times New Roman" w:hAnsi="Times New Roman" w:eastAsia="Times New Roman" w:cs="Times New Roman"/>
          <w:color w:val="000000" w:themeColor="text1"/>
          <w14:textFill>
            <w14:solidFill>
              <w14:schemeClr w14:val="tx1"/>
            </w14:solidFill>
          </w14:textFill>
        </w:rPr>
        <w:t xml:space="preserve"> проведения промежуточной итоговой аттестации является определение степени освоения обучающимися учебного материала по литературе за 6 класс </w:t>
      </w:r>
    </w:p>
    <w:p w14:paraId="499A1D3C">
      <w:pPr>
        <w:shd w:val="clear" w:color="auto" w:fill="FFFFFF"/>
        <w:spacing w:after="150"/>
        <w:rPr>
          <w:rFonts w:ascii="Times New Roman" w:hAnsi="Times New Roman" w:eastAsia="Times New Roman" w:cs="Times New Roman"/>
          <w:b/>
          <w:bCs/>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Задачи:</w:t>
      </w:r>
    </w:p>
    <w:p w14:paraId="4CA9FCCE">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1) предметные</w:t>
      </w:r>
    </w:p>
    <w:p w14:paraId="717E9793">
      <w:pPr>
        <w:rPr>
          <w:rFonts w:ascii="Times New Roman" w:hAnsi="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w:t>
      </w:r>
      <w:r>
        <w:rPr>
          <w:rFonts w:ascii="Times New Roman" w:hAnsi="Times New Roman" w:cs="Times New Roman"/>
          <w:color w:val="000000" w:themeColor="text1"/>
          <w14:textFill>
            <w14:solidFill>
              <w14:schemeClr w14:val="tx1"/>
            </w14:solidFill>
          </w14:textFill>
        </w:rPr>
        <w:t xml:space="preserve"> осознанно воспринимать художественное произведение в единстве формы и содержания; - адекватно понимать художественный текст и давать его смысловой анализ; интерпретировать прочитанное, </w:t>
      </w:r>
    </w:p>
    <w:p w14:paraId="2684B2D6">
      <w:pP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выявлять и интерпретировать авторскую позицию, определяя своё к ней отношение, и на этой основе формировать собственные ценностные ориентации;</w:t>
      </w:r>
    </w:p>
    <w:p w14:paraId="700A9940">
      <w:pP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дифференцировать элементы поэтики художественного текста, видеть их художественную и смысловую функцию;</w:t>
      </w:r>
    </w:p>
    <w:p w14:paraId="0330C4E9">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 овладение умениями определять принадлежность произведения к одному из литературных родов (эпос, лирика, драма), к одному из жанров или жанровых образований (эпические и драматические тексты);</w:t>
      </w:r>
    </w:p>
    <w:p w14:paraId="772CF9BD">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-развитие письменных навыков обоснования суждений, характери</w:t>
      </w:r>
      <w:r>
        <w:rPr>
          <w:rFonts w:ascii="Times New Roman" w:hAnsi="Times New Roman" w:eastAsia="Times New Roman" w:cs="Times New Roman"/>
          <w:color w:val="000000" w:themeColor="text1"/>
          <w14:textFill>
            <w14:solidFill>
              <w14:schemeClr w14:val="tx1"/>
            </w14:solidFill>
          </w14:textFill>
        </w:rPr>
        <w:softHyphen/>
      </w:r>
      <w:r>
        <w:rPr>
          <w:rFonts w:ascii="Times New Roman" w:hAnsi="Times New Roman" w:eastAsia="Times New Roman" w:cs="Times New Roman"/>
          <w:color w:val="000000" w:themeColor="text1"/>
          <w14:textFill>
            <w14:solidFill>
              <w14:schemeClr w14:val="tx1"/>
            </w14:solidFill>
          </w14:textFill>
        </w:rPr>
        <w:t>стик героев и аргументов;</w:t>
      </w:r>
    </w:p>
    <w:p w14:paraId="0C74757E">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-развитие умений выявлять роль героя, портрета, описания, детали, авторской оценки в раскрытии содержания прочитанного произведения;</w:t>
      </w:r>
    </w:p>
    <w:p w14:paraId="7F36015C">
      <w:pPr>
        <w:pStyle w:val="6"/>
        <w:numPr>
          <w:ilvl w:val="0"/>
          <w:numId w:val="11"/>
        </w:numPr>
        <w:shd w:val="clear" w:color="auto" w:fill="FFFFFF"/>
        <w:spacing w:after="150"/>
        <w:rPr>
          <w:rFonts w:ascii="Times New Roman" w:hAnsi="Times New Roman" w:eastAsia="Times New Roman" w:cs="Times New Roman"/>
          <w:b/>
          <w:bCs/>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Метапредметные</w:t>
      </w:r>
      <w:r>
        <w:rPr>
          <w:rFonts w:ascii="Times New Roman" w:hAnsi="Times New Roman" w:cs="Times New Roman"/>
          <w:color w:val="000000" w:themeColor="text1"/>
          <w14:textFill>
            <w14:solidFill>
              <w14:schemeClr w14:val="tx1"/>
            </w14:solidFill>
          </w14:textFill>
        </w:rPr>
        <w:t xml:space="preserve"> </w:t>
      </w:r>
    </w:p>
    <w:p w14:paraId="2E341117">
      <w:pPr>
        <w:shd w:val="clear" w:color="auto" w:fill="FFFFFF"/>
        <w:spacing w:after="150"/>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систематизировать, сопоставлять, анализировать, обобщать и интерпретировать информацию, содержащуюся в готовых информационных объектах</w:t>
      </w:r>
    </w:p>
    <w:p w14:paraId="7ECA8F14">
      <w:pPr>
        <w:shd w:val="clear" w:color="auto" w:fill="FFFFFF"/>
        <w:spacing w:after="150"/>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формулировать учебные задачи как шаги достижения поставленной цели деятельности;</w:t>
      </w:r>
    </w:p>
    <w:p w14:paraId="2FC84D3D">
      <w:pPr>
        <w:pStyle w:val="8"/>
        <w:rPr>
          <w:rFonts w:eastAsia="Calibri"/>
          <w:color w:val="000000" w:themeColor="text1"/>
          <w14:textFill>
            <w14:solidFill>
              <w14:schemeClr w14:val="tx1"/>
            </w14:solidFill>
          </w14:textFill>
        </w:rPr>
      </w:pPr>
      <w:r>
        <w:rPr>
          <w:rFonts w:eastAsia="Calibri"/>
          <w:color w:val="000000" w:themeColor="text1"/>
          <w14:textFill>
            <w14:solidFill>
              <w14:schemeClr w14:val="tx1"/>
            </w14:solidFill>
          </w14:textFill>
        </w:rPr>
        <w:t>-определять потенциальные затруднения при решении учебной и познавательной задачи и находить средства для их устранения;</w:t>
      </w:r>
    </w:p>
    <w:p w14:paraId="13F15EF0">
      <w:pPr>
        <w:pStyle w:val="8"/>
        <w:rPr>
          <w:rFonts w:eastAsia="Calibri"/>
          <w:color w:val="000000" w:themeColor="text1"/>
          <w14:textFill>
            <w14:solidFill>
              <w14:schemeClr w14:val="tx1"/>
            </w14:solidFill>
          </w14:textFill>
        </w:rPr>
      </w:pPr>
      <w:r>
        <w:rPr>
          <w:rFonts w:eastAsia="Calibri"/>
          <w:color w:val="000000" w:themeColor="text1"/>
          <w14:textFill>
            <w14:solidFill>
              <w14:schemeClr w14:val="tx1"/>
            </w14:solidFill>
          </w14:textFill>
        </w:rPr>
        <w:t>- оценивать продукт своей деятельности по заданным и/или самостоятельно определенным критериям в соответствии с целью деятельности</w:t>
      </w:r>
    </w:p>
    <w:p w14:paraId="4763C4CC">
      <w:pPr>
        <w:pStyle w:val="8"/>
        <w:jc w:val="center"/>
        <w:rPr>
          <w:rFonts w:eastAsia="Calibri"/>
          <w:b/>
          <w:color w:val="000000" w:themeColor="text1"/>
          <w14:textFill>
            <w14:solidFill>
              <w14:schemeClr w14:val="tx1"/>
            </w14:solidFill>
          </w14:textFill>
        </w:rPr>
      </w:pPr>
    </w:p>
    <w:p w14:paraId="0639AB2C">
      <w:pPr>
        <w:shd w:val="clear" w:color="auto" w:fill="FFFFFF"/>
        <w:spacing w:after="150"/>
        <w:jc w:val="center"/>
        <w:rPr>
          <w:rFonts w:ascii="Times New Roman" w:hAnsi="Times New Roman" w:cs="Times New Roman"/>
          <w:b/>
          <w:color w:val="000000" w:themeColor="text1"/>
          <w14:textFill>
            <w14:solidFill>
              <w14:schemeClr w14:val="tx1"/>
            </w14:solidFill>
          </w14:textFill>
        </w:rPr>
      </w:pPr>
    </w:p>
    <w:p w14:paraId="483CB750">
      <w:pPr>
        <w:shd w:val="clear" w:color="auto" w:fill="FFFFFF"/>
        <w:spacing w:after="150"/>
        <w:jc w:val="center"/>
        <w:rPr>
          <w:rFonts w:ascii="Times New Roman" w:hAnsi="Times New Roman" w:cs="Times New Roman"/>
          <w:b/>
          <w:color w:val="000000" w:themeColor="text1"/>
          <w14:textFill>
            <w14:solidFill>
              <w14:schemeClr w14:val="tx1"/>
            </w14:solidFill>
          </w14:textFill>
        </w:rPr>
      </w:pPr>
    </w:p>
    <w:p w14:paraId="2027C449">
      <w:pPr>
        <w:shd w:val="clear" w:color="auto" w:fill="FFFFFF"/>
        <w:spacing w:after="150"/>
        <w:jc w:val="center"/>
        <w:rPr>
          <w:rFonts w:ascii="Times New Roman" w:hAnsi="Times New Roman" w:cs="Times New Roman"/>
          <w:b/>
          <w:color w:val="000000" w:themeColor="text1"/>
          <w14:textFill>
            <w14:solidFill>
              <w14:schemeClr w14:val="tx1"/>
            </w14:solidFill>
          </w14:textFill>
        </w:rPr>
      </w:pPr>
      <w:r>
        <w:rPr>
          <w:rFonts w:ascii="Times New Roman" w:hAnsi="Times New Roman" w:cs="Times New Roman"/>
          <w:b/>
          <w:color w:val="000000" w:themeColor="text1"/>
          <w14:textFill>
            <w14:solidFill>
              <w14:schemeClr w14:val="tx1"/>
            </w14:solidFill>
          </w14:textFill>
        </w:rPr>
        <w:t>Кодификатор</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4"/>
        <w:gridCol w:w="844"/>
        <w:gridCol w:w="7487"/>
      </w:tblGrid>
      <w:tr w14:paraId="44AE6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567B993A">
            <w:pPr>
              <w:spacing w:after="150"/>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задания</w:t>
            </w:r>
          </w:p>
        </w:tc>
        <w:tc>
          <w:tcPr>
            <w:tcW w:w="844" w:type="dxa"/>
          </w:tcPr>
          <w:p w14:paraId="1A397B99">
            <w:pPr>
              <w:spacing w:after="150"/>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Код </w:t>
            </w:r>
          </w:p>
        </w:tc>
        <w:tc>
          <w:tcPr>
            <w:tcW w:w="7487" w:type="dxa"/>
          </w:tcPr>
          <w:p w14:paraId="7D8CD932">
            <w:pPr>
              <w:spacing w:after="150"/>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Содержание </w:t>
            </w:r>
          </w:p>
        </w:tc>
      </w:tr>
      <w:tr w14:paraId="20B70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2685D246">
            <w:pPr>
              <w:spacing w:after="150"/>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w:t>
            </w:r>
          </w:p>
        </w:tc>
        <w:tc>
          <w:tcPr>
            <w:tcW w:w="844" w:type="dxa"/>
            <w:vAlign w:val="center"/>
          </w:tcPr>
          <w:p w14:paraId="3D11CC78">
            <w:pPr>
              <w:spacing w:line="312" w:lineRule="auto"/>
              <w:ind w:left="228"/>
              <w:jc w:val="center"/>
            </w:pPr>
            <w:r>
              <w:rPr>
                <w:rFonts w:ascii="Times New Roman" w:hAnsi="Times New Roman"/>
              </w:rPr>
              <w:t>3</w:t>
            </w:r>
          </w:p>
        </w:tc>
        <w:tc>
          <w:tcPr>
            <w:tcW w:w="7487" w:type="dxa"/>
            <w:vAlign w:val="center"/>
          </w:tcPr>
          <w:p w14:paraId="28D61408">
            <w:pPr>
              <w:spacing w:line="312" w:lineRule="auto"/>
              <w:ind w:left="228"/>
              <w:jc w:val="both"/>
            </w:pPr>
            <w:r>
              <w:rPr>
                <w:rFonts w:ascii="Times New Roman" w:hAnsi="Times New Roman"/>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14:paraId="56722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4704A68D">
            <w:pPr>
              <w:spacing w:after="150"/>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w:t>
            </w:r>
          </w:p>
        </w:tc>
        <w:tc>
          <w:tcPr>
            <w:tcW w:w="844" w:type="dxa"/>
            <w:vAlign w:val="center"/>
          </w:tcPr>
          <w:p w14:paraId="24E3C3F9">
            <w:pPr>
              <w:spacing w:line="312" w:lineRule="auto"/>
              <w:ind w:left="228"/>
              <w:jc w:val="center"/>
            </w:pPr>
            <w:r>
              <w:rPr>
                <w:rFonts w:ascii="Times New Roman" w:hAnsi="Times New Roman"/>
              </w:rPr>
              <w:t>3.4</w:t>
            </w:r>
          </w:p>
        </w:tc>
        <w:tc>
          <w:tcPr>
            <w:tcW w:w="7487" w:type="dxa"/>
            <w:vAlign w:val="center"/>
          </w:tcPr>
          <w:p w14:paraId="2A3876AF">
            <w:pPr>
              <w:spacing w:line="312" w:lineRule="auto"/>
              <w:ind w:left="228"/>
              <w:jc w:val="both"/>
            </w:pPr>
            <w:r>
              <w:rPr>
                <w:rFonts w:ascii="Times New Roman" w:hAnsi="Times New Roman"/>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14:paraId="16054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6ACDB66D">
            <w:pPr>
              <w:spacing w:after="150"/>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3</w:t>
            </w:r>
          </w:p>
        </w:tc>
        <w:tc>
          <w:tcPr>
            <w:tcW w:w="844" w:type="dxa"/>
            <w:vAlign w:val="center"/>
          </w:tcPr>
          <w:p w14:paraId="60B8D431">
            <w:pPr>
              <w:spacing w:line="312" w:lineRule="auto"/>
              <w:ind w:left="228"/>
              <w:jc w:val="center"/>
            </w:pPr>
            <w:r>
              <w:rPr>
                <w:rFonts w:ascii="Times New Roman" w:hAnsi="Times New Roman"/>
              </w:rPr>
              <w:t>3.4</w:t>
            </w:r>
          </w:p>
        </w:tc>
        <w:tc>
          <w:tcPr>
            <w:tcW w:w="7487" w:type="dxa"/>
            <w:vAlign w:val="center"/>
          </w:tcPr>
          <w:p w14:paraId="7CCF7278">
            <w:pPr>
              <w:spacing w:line="312" w:lineRule="auto"/>
              <w:ind w:left="228"/>
              <w:jc w:val="both"/>
            </w:pPr>
            <w:r>
              <w:rPr>
                <w:rFonts w:ascii="Times New Roman" w:hAnsi="Times New Roman"/>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14:paraId="5897C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4D1482C9">
            <w:pPr>
              <w:spacing w:after="150"/>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4</w:t>
            </w:r>
          </w:p>
        </w:tc>
        <w:tc>
          <w:tcPr>
            <w:tcW w:w="844" w:type="dxa"/>
            <w:vAlign w:val="center"/>
          </w:tcPr>
          <w:p w14:paraId="442520ED">
            <w:pPr>
              <w:spacing w:line="312" w:lineRule="auto"/>
              <w:ind w:left="228"/>
              <w:jc w:val="center"/>
            </w:pPr>
            <w:r>
              <w:rPr>
                <w:rFonts w:ascii="Times New Roman" w:hAnsi="Times New Roman"/>
              </w:rPr>
              <w:t>3.4</w:t>
            </w:r>
          </w:p>
        </w:tc>
        <w:tc>
          <w:tcPr>
            <w:tcW w:w="7487" w:type="dxa"/>
            <w:vAlign w:val="center"/>
          </w:tcPr>
          <w:p w14:paraId="75DDB73E">
            <w:pPr>
              <w:spacing w:line="312" w:lineRule="auto"/>
              <w:ind w:left="228"/>
              <w:jc w:val="both"/>
            </w:pPr>
            <w:r>
              <w:rPr>
                <w:rFonts w:ascii="Times New Roman" w:hAnsi="Times New Roman"/>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14:paraId="4F5EE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5928FC8F">
            <w:pPr>
              <w:spacing w:after="150"/>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5</w:t>
            </w:r>
          </w:p>
        </w:tc>
        <w:tc>
          <w:tcPr>
            <w:tcW w:w="844" w:type="dxa"/>
            <w:vAlign w:val="center"/>
          </w:tcPr>
          <w:p w14:paraId="573B6C07">
            <w:pPr>
              <w:spacing w:line="312" w:lineRule="auto"/>
              <w:ind w:left="228"/>
              <w:jc w:val="center"/>
            </w:pPr>
            <w:r>
              <w:rPr>
                <w:rFonts w:ascii="Times New Roman" w:hAnsi="Times New Roman"/>
              </w:rPr>
              <w:t>3.2</w:t>
            </w:r>
          </w:p>
        </w:tc>
        <w:tc>
          <w:tcPr>
            <w:tcW w:w="7487" w:type="dxa"/>
            <w:vAlign w:val="center"/>
          </w:tcPr>
          <w:p w14:paraId="2FD34DCA">
            <w:pPr>
              <w:spacing w:line="312" w:lineRule="auto"/>
              <w:ind w:left="228"/>
              <w:jc w:val="both"/>
            </w:pPr>
            <w:r>
              <w:rPr>
                <w:rFonts w:ascii="Times New Roman" w:hAnsi="Times New Roman"/>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14:paraId="4216D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69A622BD">
            <w:pPr>
              <w:spacing w:after="150"/>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6</w:t>
            </w:r>
          </w:p>
        </w:tc>
        <w:tc>
          <w:tcPr>
            <w:tcW w:w="844" w:type="dxa"/>
            <w:vAlign w:val="center"/>
          </w:tcPr>
          <w:p w14:paraId="75894C98">
            <w:pPr>
              <w:spacing w:line="312" w:lineRule="auto"/>
              <w:ind w:left="228"/>
              <w:jc w:val="center"/>
            </w:pPr>
            <w:r>
              <w:rPr>
                <w:rFonts w:ascii="Times New Roman" w:hAnsi="Times New Roman"/>
              </w:rPr>
              <w:t>3.2</w:t>
            </w:r>
          </w:p>
        </w:tc>
        <w:tc>
          <w:tcPr>
            <w:tcW w:w="7487" w:type="dxa"/>
            <w:vAlign w:val="center"/>
          </w:tcPr>
          <w:p w14:paraId="6C588182">
            <w:pPr>
              <w:spacing w:line="312" w:lineRule="auto"/>
              <w:ind w:left="228"/>
              <w:jc w:val="both"/>
            </w:pPr>
            <w:r>
              <w:rPr>
                <w:rFonts w:ascii="Times New Roman" w:hAnsi="Times New Roman"/>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14:paraId="41E08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3D3EFADB">
            <w:pPr>
              <w:spacing w:after="150"/>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7</w:t>
            </w:r>
          </w:p>
        </w:tc>
        <w:tc>
          <w:tcPr>
            <w:tcW w:w="844" w:type="dxa"/>
            <w:vAlign w:val="center"/>
          </w:tcPr>
          <w:p w14:paraId="41168B54">
            <w:pPr>
              <w:spacing w:line="312" w:lineRule="auto"/>
              <w:ind w:left="228"/>
              <w:jc w:val="center"/>
            </w:pPr>
            <w:r>
              <w:rPr>
                <w:rFonts w:ascii="Times New Roman" w:hAnsi="Times New Roman"/>
              </w:rPr>
              <w:t>3.2</w:t>
            </w:r>
          </w:p>
        </w:tc>
        <w:tc>
          <w:tcPr>
            <w:tcW w:w="7487" w:type="dxa"/>
            <w:vAlign w:val="center"/>
          </w:tcPr>
          <w:p w14:paraId="1158759E">
            <w:pPr>
              <w:spacing w:line="312" w:lineRule="auto"/>
              <w:ind w:left="228"/>
              <w:jc w:val="both"/>
            </w:pPr>
            <w:r>
              <w:rPr>
                <w:rFonts w:ascii="Times New Roman" w:hAnsi="Times New Roman"/>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14:paraId="4D71B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027D8D08">
            <w:pPr>
              <w:spacing w:after="150"/>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8</w:t>
            </w:r>
          </w:p>
        </w:tc>
        <w:tc>
          <w:tcPr>
            <w:tcW w:w="844" w:type="dxa"/>
            <w:vAlign w:val="center"/>
          </w:tcPr>
          <w:p w14:paraId="720585FE">
            <w:pPr>
              <w:spacing w:line="312" w:lineRule="auto"/>
              <w:ind w:left="228"/>
              <w:jc w:val="center"/>
            </w:pPr>
            <w:r>
              <w:rPr>
                <w:rFonts w:ascii="Times New Roman" w:hAnsi="Times New Roman"/>
              </w:rPr>
              <w:t>3.2</w:t>
            </w:r>
          </w:p>
        </w:tc>
        <w:tc>
          <w:tcPr>
            <w:tcW w:w="7487" w:type="dxa"/>
            <w:vAlign w:val="center"/>
          </w:tcPr>
          <w:p w14:paraId="03B4E365">
            <w:pPr>
              <w:spacing w:line="312" w:lineRule="auto"/>
              <w:ind w:left="228"/>
              <w:jc w:val="both"/>
            </w:pPr>
            <w:r>
              <w:rPr>
                <w:rFonts w:ascii="Times New Roman" w:hAnsi="Times New Roman"/>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14:paraId="7CEE3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57C39965">
            <w:pPr>
              <w:spacing w:after="150"/>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9</w:t>
            </w:r>
          </w:p>
        </w:tc>
        <w:tc>
          <w:tcPr>
            <w:tcW w:w="844" w:type="dxa"/>
            <w:vAlign w:val="center"/>
          </w:tcPr>
          <w:p w14:paraId="49E5D307">
            <w:pPr>
              <w:spacing w:line="312" w:lineRule="auto"/>
              <w:ind w:left="228"/>
              <w:jc w:val="center"/>
            </w:pPr>
            <w:r>
              <w:rPr>
                <w:rFonts w:ascii="Times New Roman" w:hAnsi="Times New Roman"/>
              </w:rPr>
              <w:t>3.2</w:t>
            </w:r>
          </w:p>
        </w:tc>
        <w:tc>
          <w:tcPr>
            <w:tcW w:w="7487" w:type="dxa"/>
            <w:vAlign w:val="center"/>
          </w:tcPr>
          <w:p w14:paraId="370E03CD">
            <w:pPr>
              <w:spacing w:line="312" w:lineRule="auto"/>
              <w:ind w:left="228"/>
              <w:jc w:val="both"/>
            </w:pPr>
            <w:r>
              <w:rPr>
                <w:rFonts w:ascii="Times New Roman" w:hAnsi="Times New Roman"/>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14:paraId="13B5C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08FF6863">
            <w:pPr>
              <w:spacing w:after="150"/>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10</w:t>
            </w:r>
          </w:p>
        </w:tc>
        <w:tc>
          <w:tcPr>
            <w:tcW w:w="844" w:type="dxa"/>
            <w:vAlign w:val="center"/>
          </w:tcPr>
          <w:p w14:paraId="043F63E0">
            <w:pPr>
              <w:spacing w:line="312" w:lineRule="auto"/>
              <w:ind w:left="228"/>
              <w:jc w:val="center"/>
            </w:pPr>
            <w:r>
              <w:rPr>
                <w:rFonts w:ascii="Times New Roman" w:hAnsi="Times New Roman"/>
              </w:rPr>
              <w:t>3.2</w:t>
            </w:r>
          </w:p>
        </w:tc>
        <w:tc>
          <w:tcPr>
            <w:tcW w:w="7487" w:type="dxa"/>
            <w:vAlign w:val="center"/>
          </w:tcPr>
          <w:p w14:paraId="2F3C8337">
            <w:pPr>
              <w:spacing w:line="312" w:lineRule="auto"/>
              <w:ind w:left="228"/>
              <w:jc w:val="both"/>
            </w:pPr>
            <w:r>
              <w:rPr>
                <w:rFonts w:ascii="Times New Roman" w:hAnsi="Times New Roman"/>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14:paraId="2667D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6201D546">
            <w:pPr>
              <w:spacing w:after="150"/>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11</w:t>
            </w:r>
          </w:p>
        </w:tc>
        <w:tc>
          <w:tcPr>
            <w:tcW w:w="844" w:type="dxa"/>
            <w:vAlign w:val="center"/>
          </w:tcPr>
          <w:p w14:paraId="4742AEEE">
            <w:pPr>
              <w:spacing w:line="312" w:lineRule="auto"/>
              <w:ind w:left="228"/>
              <w:jc w:val="center"/>
            </w:pPr>
            <w:r>
              <w:rPr>
                <w:rFonts w:ascii="Times New Roman" w:hAnsi="Times New Roman"/>
              </w:rPr>
              <w:t>3.2</w:t>
            </w:r>
          </w:p>
        </w:tc>
        <w:tc>
          <w:tcPr>
            <w:tcW w:w="7487" w:type="dxa"/>
            <w:vAlign w:val="center"/>
          </w:tcPr>
          <w:p w14:paraId="011A2A26">
            <w:pPr>
              <w:spacing w:line="312" w:lineRule="auto"/>
              <w:ind w:left="228"/>
              <w:jc w:val="both"/>
            </w:pPr>
            <w:r>
              <w:rPr>
                <w:rFonts w:ascii="Times New Roman" w:hAnsi="Times New Roman"/>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14:paraId="01EB2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538EEF95">
            <w:pPr>
              <w:spacing w:after="150"/>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12</w:t>
            </w:r>
          </w:p>
        </w:tc>
        <w:tc>
          <w:tcPr>
            <w:tcW w:w="844" w:type="dxa"/>
            <w:vAlign w:val="center"/>
          </w:tcPr>
          <w:p w14:paraId="25A5C944">
            <w:pPr>
              <w:spacing w:line="312" w:lineRule="auto"/>
              <w:ind w:left="228"/>
              <w:jc w:val="center"/>
            </w:pPr>
            <w:r>
              <w:rPr>
                <w:rFonts w:ascii="Times New Roman" w:hAnsi="Times New Roman"/>
              </w:rPr>
              <w:t>3.2</w:t>
            </w:r>
          </w:p>
        </w:tc>
        <w:tc>
          <w:tcPr>
            <w:tcW w:w="7487" w:type="dxa"/>
            <w:vAlign w:val="center"/>
          </w:tcPr>
          <w:p w14:paraId="19D366A2">
            <w:pPr>
              <w:spacing w:line="312" w:lineRule="auto"/>
              <w:ind w:left="228"/>
              <w:jc w:val="both"/>
            </w:pPr>
            <w:r>
              <w:rPr>
                <w:rFonts w:ascii="Times New Roman" w:hAnsi="Times New Roman"/>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14:paraId="3DF0B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1B58A2EB">
            <w:pPr>
              <w:spacing w:after="150"/>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13</w:t>
            </w:r>
          </w:p>
        </w:tc>
        <w:tc>
          <w:tcPr>
            <w:tcW w:w="844" w:type="dxa"/>
            <w:vAlign w:val="center"/>
          </w:tcPr>
          <w:p w14:paraId="7406A2F8">
            <w:pPr>
              <w:spacing w:line="312" w:lineRule="auto"/>
              <w:ind w:left="228"/>
              <w:jc w:val="center"/>
            </w:pPr>
            <w:r>
              <w:rPr>
                <w:rFonts w:ascii="Times New Roman" w:hAnsi="Times New Roman"/>
              </w:rPr>
              <w:t>3.2</w:t>
            </w:r>
          </w:p>
        </w:tc>
        <w:tc>
          <w:tcPr>
            <w:tcW w:w="7487" w:type="dxa"/>
            <w:vAlign w:val="center"/>
          </w:tcPr>
          <w:p w14:paraId="0223E783">
            <w:pPr>
              <w:spacing w:line="312" w:lineRule="auto"/>
              <w:ind w:left="228"/>
              <w:jc w:val="both"/>
            </w:pPr>
            <w:r>
              <w:rPr>
                <w:rFonts w:ascii="Times New Roman" w:hAnsi="Times New Roman"/>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14:paraId="6E568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6507A56B">
            <w:pPr>
              <w:spacing w:after="150"/>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14</w:t>
            </w:r>
          </w:p>
        </w:tc>
        <w:tc>
          <w:tcPr>
            <w:tcW w:w="844" w:type="dxa"/>
            <w:vAlign w:val="center"/>
          </w:tcPr>
          <w:p w14:paraId="193351A4">
            <w:pPr>
              <w:spacing w:line="312" w:lineRule="auto"/>
              <w:ind w:left="228"/>
              <w:jc w:val="center"/>
            </w:pPr>
            <w:r>
              <w:rPr>
                <w:rFonts w:ascii="Times New Roman" w:hAnsi="Times New Roman"/>
              </w:rPr>
              <w:t>3.2</w:t>
            </w:r>
          </w:p>
        </w:tc>
        <w:tc>
          <w:tcPr>
            <w:tcW w:w="7487" w:type="dxa"/>
            <w:vAlign w:val="center"/>
          </w:tcPr>
          <w:p w14:paraId="116C30EF">
            <w:pPr>
              <w:spacing w:line="312" w:lineRule="auto"/>
              <w:ind w:left="228"/>
              <w:jc w:val="both"/>
            </w:pPr>
            <w:r>
              <w:rPr>
                <w:rFonts w:ascii="Times New Roman" w:hAnsi="Times New Roman"/>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14:paraId="230CD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0F19AA33">
            <w:pPr>
              <w:spacing w:after="150"/>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15</w:t>
            </w:r>
          </w:p>
        </w:tc>
        <w:tc>
          <w:tcPr>
            <w:tcW w:w="844" w:type="dxa"/>
            <w:vAlign w:val="center"/>
          </w:tcPr>
          <w:p w14:paraId="6CFFB8CF">
            <w:pPr>
              <w:spacing w:line="312" w:lineRule="auto"/>
              <w:ind w:left="228"/>
              <w:jc w:val="center"/>
            </w:pPr>
            <w:r>
              <w:rPr>
                <w:rFonts w:ascii="Times New Roman" w:hAnsi="Times New Roman"/>
              </w:rPr>
              <w:t>3.2</w:t>
            </w:r>
          </w:p>
        </w:tc>
        <w:tc>
          <w:tcPr>
            <w:tcW w:w="7487" w:type="dxa"/>
            <w:vAlign w:val="center"/>
          </w:tcPr>
          <w:p w14:paraId="1E87CAE9">
            <w:pPr>
              <w:spacing w:line="312" w:lineRule="auto"/>
              <w:ind w:left="228"/>
              <w:jc w:val="both"/>
            </w:pPr>
            <w:r>
              <w:rPr>
                <w:rFonts w:ascii="Times New Roman" w:hAnsi="Times New Roman"/>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bl>
    <w:p w14:paraId="31FFB127">
      <w:pPr>
        <w:shd w:val="clear" w:color="auto" w:fill="FFFFFF"/>
        <w:spacing w:after="150"/>
        <w:jc w:val="center"/>
        <w:rPr>
          <w:rFonts w:ascii="Times New Roman" w:hAnsi="Times New Roman" w:cs="Times New Roman"/>
          <w:b/>
          <w:color w:val="000000" w:themeColor="text1"/>
          <w14:textFill>
            <w14:solidFill>
              <w14:schemeClr w14:val="tx1"/>
            </w14:solidFill>
          </w14:textFill>
        </w:rPr>
      </w:pPr>
    </w:p>
    <w:p w14:paraId="20177E23">
      <w:pPr>
        <w:shd w:val="clear" w:color="auto" w:fill="FFFFFF"/>
        <w:spacing w:after="150"/>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Литература 19 века, литература 20 века, теория литературы: композиция, тропы.</w:t>
      </w:r>
    </w:p>
    <w:p w14:paraId="7DAEE29B">
      <w:pPr>
        <w:shd w:val="clear" w:color="auto" w:fill="FFFFFF"/>
        <w:spacing w:after="150"/>
        <w:jc w:val="center"/>
        <w:rPr>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Работа состоит из 15 заданий тестового характера с выбором ответа/ самостоятельный ответ.</w:t>
      </w:r>
    </w:p>
    <w:p w14:paraId="6859487B">
      <w:pPr>
        <w:pStyle w:val="4"/>
        <w:shd w:val="clear" w:color="auto" w:fill="FFFFFF"/>
        <w:spacing w:before="0" w:beforeAutospacing="0" w:after="150" w:afterAutospacing="0"/>
        <w:jc w:val="center"/>
        <w:rPr>
          <w:color w:val="000000" w:themeColor="text1"/>
          <w14:textFill>
            <w14:solidFill>
              <w14:schemeClr w14:val="tx1"/>
            </w14:solidFill>
          </w14:textFill>
        </w:rPr>
      </w:pPr>
    </w:p>
    <w:p w14:paraId="1473B4B5">
      <w:pPr>
        <w:shd w:val="clear" w:color="auto" w:fill="FFFFFF"/>
        <w:jc w:val="center"/>
        <w:rPr>
          <w:rFonts w:ascii="Times New Roman" w:hAnsi="Times New Roman" w:eastAsia="Times New Roman" w:cs="Times New Roman"/>
          <w:b/>
          <w:color w:val="1A1A1A"/>
        </w:rPr>
      </w:pPr>
      <w:r>
        <w:rPr>
          <w:rFonts w:eastAsia="Times New Roman" w:cs="Times New Roman"/>
          <w:b/>
          <w:color w:val="1A1A1A"/>
        </w:rPr>
        <w:t xml:space="preserve">Демоверсия </w:t>
      </w:r>
    </w:p>
    <w:p w14:paraId="1BFF5F7A">
      <w:pPr>
        <w:shd w:val="clear" w:color="auto" w:fill="FFFFFF"/>
        <w:rPr>
          <w:rFonts w:ascii="Times New Roman" w:hAnsi="Times New Roman" w:eastAsia="Times New Roman" w:cs="Times New Roman"/>
        </w:rPr>
      </w:pPr>
      <w:r>
        <w:rPr>
          <w:rFonts w:ascii="Times New Roman" w:hAnsi="Times New Roman" w:eastAsia="Times New Roman" w:cs="Times New Roman"/>
          <w:b/>
          <w:bCs/>
        </w:rPr>
        <w:t>1.Соотнесите писателя, название его произведения</w:t>
      </w:r>
    </w:p>
    <w:p w14:paraId="351ADFB2">
      <w:pPr>
        <w:shd w:val="clear" w:color="auto" w:fill="FFFFFF"/>
        <w:rPr>
          <w:rFonts w:ascii="Times New Roman" w:hAnsi="Times New Roman" w:eastAsia="Times New Roman" w:cs="Times New Roman"/>
          <w:color w:val="1A1A1A"/>
        </w:rPr>
      </w:pPr>
    </w:p>
    <w:tbl>
      <w:tblPr>
        <w:tblStyle w:val="3"/>
        <w:tblW w:w="9356" w:type="dxa"/>
        <w:tblInd w:w="-848" w:type="dxa"/>
        <w:tblLayout w:type="autofit"/>
        <w:tblCellMar>
          <w:top w:w="15" w:type="dxa"/>
          <w:left w:w="15" w:type="dxa"/>
          <w:bottom w:w="15" w:type="dxa"/>
          <w:right w:w="15" w:type="dxa"/>
        </w:tblCellMar>
      </w:tblPr>
      <w:tblGrid>
        <w:gridCol w:w="5578"/>
        <w:gridCol w:w="3778"/>
      </w:tblGrid>
      <w:tr w14:paraId="3DF52285">
        <w:tblPrEx>
          <w:tblCellMar>
            <w:top w:w="15" w:type="dxa"/>
            <w:left w:w="15" w:type="dxa"/>
            <w:bottom w:w="15" w:type="dxa"/>
            <w:right w:w="15" w:type="dxa"/>
          </w:tblCellMar>
        </w:tblPrEx>
        <w:trPr>
          <w:trHeight w:val="265" w:hRule="atLeast"/>
        </w:trPr>
        <w:tc>
          <w:tcPr>
            <w:tcW w:w="5578" w:type="dxa"/>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0" w:type="dxa"/>
              <w:right w:w="0" w:type="dxa"/>
            </w:tcMar>
            <w:vAlign w:val="center"/>
          </w:tcPr>
          <w:p w14:paraId="534C3633">
            <w:pPr>
              <w:rPr>
                <w:rFonts w:ascii="Times New Roman" w:hAnsi="Times New Roman" w:eastAsia="Times New Roman" w:cs="Times New Roman"/>
              </w:rPr>
            </w:pPr>
            <w:r>
              <w:rPr>
                <w:rFonts w:ascii="Times New Roman" w:hAnsi="Times New Roman" w:eastAsia="Times New Roman" w:cs="Times New Roman"/>
              </w:rPr>
              <w:t>1. А.С.Пушкин</w:t>
            </w:r>
          </w:p>
        </w:tc>
        <w:tc>
          <w:tcPr>
            <w:tcW w:w="3778" w:type="dxa"/>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0" w:type="dxa"/>
              <w:right w:w="0" w:type="dxa"/>
            </w:tcMar>
            <w:vAlign w:val="center"/>
          </w:tcPr>
          <w:p w14:paraId="020C4B13">
            <w:pPr>
              <w:rPr>
                <w:rFonts w:ascii="Times New Roman" w:hAnsi="Times New Roman" w:eastAsia="Times New Roman" w:cs="Times New Roman"/>
              </w:rPr>
            </w:pPr>
            <w:r>
              <w:rPr>
                <w:rFonts w:ascii="Times New Roman" w:hAnsi="Times New Roman" w:eastAsia="Times New Roman" w:cs="Times New Roman"/>
              </w:rPr>
              <w:t>А. «Бирюк»</w:t>
            </w:r>
          </w:p>
        </w:tc>
      </w:tr>
      <w:tr w14:paraId="06244DEC">
        <w:tblPrEx>
          <w:tblCellMar>
            <w:top w:w="15" w:type="dxa"/>
            <w:left w:w="15" w:type="dxa"/>
            <w:bottom w:w="15" w:type="dxa"/>
            <w:right w:w="15" w:type="dxa"/>
          </w:tblCellMar>
        </w:tblPrEx>
        <w:trPr>
          <w:trHeight w:val="282" w:hRule="atLeast"/>
        </w:trPr>
        <w:tc>
          <w:tcPr>
            <w:tcW w:w="5578" w:type="dxa"/>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0" w:type="dxa"/>
              <w:right w:w="0" w:type="dxa"/>
            </w:tcMar>
            <w:vAlign w:val="center"/>
          </w:tcPr>
          <w:p w14:paraId="205B95ED">
            <w:pPr>
              <w:rPr>
                <w:rFonts w:ascii="Times New Roman" w:hAnsi="Times New Roman" w:eastAsia="Times New Roman" w:cs="Times New Roman"/>
              </w:rPr>
            </w:pPr>
            <w:r>
              <w:rPr>
                <w:rFonts w:ascii="Times New Roman" w:hAnsi="Times New Roman" w:eastAsia="Times New Roman" w:cs="Times New Roman"/>
              </w:rPr>
              <w:t>2. Н.А.Некрасов</w:t>
            </w:r>
          </w:p>
        </w:tc>
        <w:tc>
          <w:tcPr>
            <w:tcW w:w="3778" w:type="dxa"/>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0" w:type="dxa"/>
              <w:right w:w="0" w:type="dxa"/>
            </w:tcMar>
            <w:vAlign w:val="center"/>
          </w:tcPr>
          <w:p w14:paraId="6C8217B9">
            <w:pPr>
              <w:rPr>
                <w:rFonts w:ascii="Times New Roman" w:hAnsi="Times New Roman" w:eastAsia="Times New Roman" w:cs="Times New Roman"/>
              </w:rPr>
            </w:pPr>
            <w:r>
              <w:rPr>
                <w:rFonts w:ascii="Times New Roman" w:hAnsi="Times New Roman" w:eastAsia="Times New Roman" w:cs="Times New Roman"/>
              </w:rPr>
              <w:t>Б. «Человек на часах»</w:t>
            </w:r>
          </w:p>
        </w:tc>
      </w:tr>
      <w:tr w14:paraId="0356D9E2">
        <w:tblPrEx>
          <w:tblCellMar>
            <w:top w:w="15" w:type="dxa"/>
            <w:left w:w="15" w:type="dxa"/>
            <w:bottom w:w="15" w:type="dxa"/>
            <w:right w:w="15" w:type="dxa"/>
          </w:tblCellMar>
        </w:tblPrEx>
        <w:trPr>
          <w:trHeight w:val="548" w:hRule="atLeast"/>
        </w:trPr>
        <w:tc>
          <w:tcPr>
            <w:tcW w:w="5578" w:type="dxa"/>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0" w:type="dxa"/>
              <w:right w:w="0" w:type="dxa"/>
            </w:tcMar>
            <w:vAlign w:val="center"/>
          </w:tcPr>
          <w:p w14:paraId="08EA991C">
            <w:pPr>
              <w:rPr>
                <w:rFonts w:ascii="Times New Roman" w:hAnsi="Times New Roman" w:eastAsia="Times New Roman" w:cs="Times New Roman"/>
              </w:rPr>
            </w:pPr>
            <w:r>
              <w:rPr>
                <w:rFonts w:ascii="Times New Roman" w:hAnsi="Times New Roman" w:eastAsia="Times New Roman" w:cs="Times New Roman"/>
              </w:rPr>
              <w:t>3. Н.С.Лесков</w:t>
            </w:r>
          </w:p>
          <w:p w14:paraId="2A4D337F">
            <w:pPr>
              <w:rPr>
                <w:rFonts w:ascii="Times New Roman" w:hAnsi="Times New Roman" w:eastAsia="Times New Roman" w:cs="Times New Roman"/>
              </w:rPr>
            </w:pPr>
            <w:r>
              <w:rPr>
                <w:rFonts w:ascii="Times New Roman" w:hAnsi="Times New Roman" w:eastAsia="Times New Roman" w:cs="Times New Roman"/>
              </w:rPr>
              <w:t>4.И.С.Тургенев</w:t>
            </w:r>
          </w:p>
        </w:tc>
        <w:tc>
          <w:tcPr>
            <w:tcW w:w="3778" w:type="dxa"/>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0" w:type="dxa"/>
              <w:right w:w="0" w:type="dxa"/>
            </w:tcMar>
            <w:vAlign w:val="center"/>
          </w:tcPr>
          <w:p w14:paraId="365EF874">
            <w:pPr>
              <w:rPr>
                <w:rFonts w:ascii="Times New Roman" w:hAnsi="Times New Roman" w:eastAsia="Times New Roman" w:cs="Times New Roman"/>
              </w:rPr>
            </w:pPr>
            <w:r>
              <w:rPr>
                <w:rFonts w:ascii="Times New Roman" w:hAnsi="Times New Roman" w:eastAsia="Times New Roman" w:cs="Times New Roman"/>
              </w:rPr>
              <w:t>В. «Размышления у парадного подъезда»</w:t>
            </w:r>
          </w:p>
          <w:p w14:paraId="1CAE1950">
            <w:pPr>
              <w:rPr>
                <w:rFonts w:ascii="Times New Roman" w:hAnsi="Times New Roman" w:eastAsia="Times New Roman" w:cs="Times New Roman"/>
              </w:rPr>
            </w:pPr>
            <w:r>
              <w:rPr>
                <w:rFonts w:ascii="Times New Roman" w:hAnsi="Times New Roman" w:eastAsia="Times New Roman" w:cs="Times New Roman"/>
              </w:rPr>
              <w:t>Г. «Песнь о вещем Олеге»</w:t>
            </w:r>
          </w:p>
        </w:tc>
      </w:tr>
    </w:tbl>
    <w:p w14:paraId="35155ECA">
      <w:pPr>
        <w:shd w:val="clear" w:color="auto" w:fill="FFFFFF"/>
        <w:rPr>
          <w:rFonts w:ascii="Times New Roman" w:hAnsi="Times New Roman" w:eastAsia="Times New Roman" w:cs="Times New Roman"/>
          <w:color w:val="1A1A1A"/>
        </w:rPr>
      </w:pPr>
    </w:p>
    <w:p w14:paraId="3D1FDBC8">
      <w:pPr>
        <w:shd w:val="clear" w:color="auto" w:fill="FFFFFF"/>
        <w:rPr>
          <w:rFonts w:ascii="Times New Roman" w:hAnsi="Times New Roman" w:eastAsia="Times New Roman" w:cs="Times New Roman"/>
        </w:rPr>
      </w:pPr>
      <w:r>
        <w:rPr>
          <w:rFonts w:ascii="Times New Roman" w:hAnsi="Times New Roman" w:eastAsia="Times New Roman" w:cs="Times New Roman"/>
          <w:b/>
          <w:bCs/>
        </w:rPr>
        <w:t>2.Соотнесите героя, название его произведения</w:t>
      </w:r>
    </w:p>
    <w:tbl>
      <w:tblPr>
        <w:tblStyle w:val="3"/>
        <w:tblW w:w="9356" w:type="dxa"/>
        <w:tblInd w:w="-848" w:type="dxa"/>
        <w:tblLayout w:type="autofit"/>
        <w:tblCellMar>
          <w:top w:w="15" w:type="dxa"/>
          <w:left w:w="15" w:type="dxa"/>
          <w:bottom w:w="15" w:type="dxa"/>
          <w:right w:w="15" w:type="dxa"/>
        </w:tblCellMar>
      </w:tblPr>
      <w:tblGrid>
        <w:gridCol w:w="5529"/>
        <w:gridCol w:w="3827"/>
      </w:tblGrid>
      <w:tr w14:paraId="40B1A1DE">
        <w:trPr>
          <w:trHeight w:val="241" w:hRule="atLeast"/>
        </w:trPr>
        <w:tc>
          <w:tcPr>
            <w:tcW w:w="5529" w:type="dxa"/>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0" w:type="dxa"/>
              <w:right w:w="0" w:type="dxa"/>
            </w:tcMar>
            <w:vAlign w:val="center"/>
          </w:tcPr>
          <w:p w14:paraId="3A7815C9">
            <w:pPr>
              <w:rPr>
                <w:rFonts w:ascii="Times New Roman" w:hAnsi="Times New Roman" w:eastAsia="Times New Roman" w:cs="Times New Roman"/>
              </w:rPr>
            </w:pPr>
            <w:r>
              <w:rPr>
                <w:rFonts w:ascii="Times New Roman" w:hAnsi="Times New Roman" w:eastAsia="Times New Roman" w:cs="Times New Roman"/>
              </w:rPr>
              <w:t>1. Дуня                                     </w:t>
            </w:r>
          </w:p>
        </w:tc>
        <w:tc>
          <w:tcPr>
            <w:tcW w:w="3827" w:type="dxa"/>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0" w:type="dxa"/>
              <w:right w:w="0" w:type="dxa"/>
            </w:tcMar>
            <w:vAlign w:val="center"/>
          </w:tcPr>
          <w:p w14:paraId="65D3FDDF">
            <w:pPr>
              <w:rPr>
                <w:rFonts w:ascii="Times New Roman" w:hAnsi="Times New Roman" w:eastAsia="Times New Roman" w:cs="Times New Roman"/>
              </w:rPr>
            </w:pPr>
            <w:r>
              <w:rPr>
                <w:rFonts w:ascii="Times New Roman" w:hAnsi="Times New Roman" w:eastAsia="Times New Roman" w:cs="Times New Roman"/>
              </w:rPr>
              <w:t>А.«Станционный смотритель»</w:t>
            </w:r>
          </w:p>
        </w:tc>
      </w:tr>
      <w:tr w14:paraId="4A614464">
        <w:tblPrEx>
          <w:tblCellMar>
            <w:top w:w="15" w:type="dxa"/>
            <w:left w:w="15" w:type="dxa"/>
            <w:bottom w:w="15" w:type="dxa"/>
            <w:right w:w="15" w:type="dxa"/>
          </w:tblCellMar>
        </w:tblPrEx>
        <w:trPr>
          <w:trHeight w:val="257" w:hRule="atLeast"/>
        </w:trPr>
        <w:tc>
          <w:tcPr>
            <w:tcW w:w="5529" w:type="dxa"/>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0" w:type="dxa"/>
              <w:right w:w="0" w:type="dxa"/>
            </w:tcMar>
            <w:vAlign w:val="center"/>
          </w:tcPr>
          <w:p w14:paraId="324A62AE">
            <w:pPr>
              <w:rPr>
                <w:rFonts w:ascii="Times New Roman" w:hAnsi="Times New Roman" w:eastAsia="Times New Roman" w:cs="Times New Roman"/>
              </w:rPr>
            </w:pPr>
            <w:r>
              <w:rPr>
                <w:rFonts w:ascii="Times New Roman" w:hAnsi="Times New Roman" w:eastAsia="Times New Roman" w:cs="Times New Roman"/>
              </w:rPr>
              <w:t>2. С.П.Калашников</w:t>
            </w:r>
          </w:p>
        </w:tc>
        <w:tc>
          <w:tcPr>
            <w:tcW w:w="3827" w:type="dxa"/>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0" w:type="dxa"/>
              <w:right w:w="0" w:type="dxa"/>
            </w:tcMar>
            <w:vAlign w:val="center"/>
          </w:tcPr>
          <w:p w14:paraId="16222F76">
            <w:pPr>
              <w:rPr>
                <w:rFonts w:ascii="Times New Roman" w:hAnsi="Times New Roman" w:eastAsia="Times New Roman" w:cs="Times New Roman"/>
              </w:rPr>
            </w:pPr>
            <w:r>
              <w:rPr>
                <w:rFonts w:ascii="Times New Roman" w:hAnsi="Times New Roman" w:eastAsia="Times New Roman" w:cs="Times New Roman"/>
              </w:rPr>
              <w:t>Б.«Тарас Бульба»</w:t>
            </w:r>
          </w:p>
        </w:tc>
      </w:tr>
      <w:tr w14:paraId="5812D128">
        <w:tblPrEx>
          <w:tblCellMar>
            <w:top w:w="15" w:type="dxa"/>
            <w:left w:w="15" w:type="dxa"/>
            <w:bottom w:w="15" w:type="dxa"/>
            <w:right w:w="15" w:type="dxa"/>
          </w:tblCellMar>
        </w:tblPrEx>
        <w:trPr>
          <w:trHeight w:val="985" w:hRule="atLeast"/>
        </w:trPr>
        <w:tc>
          <w:tcPr>
            <w:tcW w:w="5529" w:type="dxa"/>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0" w:type="dxa"/>
              <w:right w:w="0" w:type="dxa"/>
            </w:tcMar>
            <w:vAlign w:val="center"/>
          </w:tcPr>
          <w:p w14:paraId="7A34241C">
            <w:pPr>
              <w:rPr>
                <w:rFonts w:ascii="Times New Roman" w:hAnsi="Times New Roman" w:eastAsia="Times New Roman" w:cs="Times New Roman"/>
              </w:rPr>
            </w:pPr>
            <w:r>
              <w:rPr>
                <w:rFonts w:ascii="Times New Roman" w:hAnsi="Times New Roman" w:eastAsia="Times New Roman" w:cs="Times New Roman"/>
              </w:rPr>
              <w:t>3. Тарас</w:t>
            </w:r>
          </w:p>
          <w:p w14:paraId="77A08822">
            <w:pPr>
              <w:rPr>
                <w:rFonts w:ascii="Times New Roman" w:hAnsi="Times New Roman" w:eastAsia="Times New Roman" w:cs="Times New Roman"/>
              </w:rPr>
            </w:pPr>
            <w:r>
              <w:rPr>
                <w:rFonts w:ascii="Times New Roman" w:hAnsi="Times New Roman" w:eastAsia="Times New Roman" w:cs="Times New Roman"/>
              </w:rPr>
              <w:t>4.Лирический герой</w:t>
            </w:r>
          </w:p>
        </w:tc>
        <w:tc>
          <w:tcPr>
            <w:tcW w:w="3827" w:type="dxa"/>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0" w:type="dxa"/>
              <w:right w:w="0" w:type="dxa"/>
            </w:tcMar>
            <w:vAlign w:val="center"/>
          </w:tcPr>
          <w:p w14:paraId="38950DB4">
            <w:pPr>
              <w:rPr>
                <w:rFonts w:ascii="Times New Roman" w:hAnsi="Times New Roman" w:eastAsia="Times New Roman" w:cs="Times New Roman"/>
              </w:rPr>
            </w:pPr>
            <w:r>
              <w:rPr>
                <w:rFonts w:ascii="Times New Roman" w:hAnsi="Times New Roman" w:eastAsia="Times New Roman" w:cs="Times New Roman"/>
              </w:rPr>
              <w:t>В. «Русский язык»</w:t>
            </w:r>
          </w:p>
          <w:p w14:paraId="627B3164">
            <w:pPr>
              <w:rPr>
                <w:rFonts w:ascii="Times New Roman" w:hAnsi="Times New Roman" w:eastAsia="Times New Roman" w:cs="Times New Roman"/>
              </w:rPr>
            </w:pPr>
            <w:r>
              <w:rPr>
                <w:rFonts w:ascii="Times New Roman" w:hAnsi="Times New Roman" w:eastAsia="Times New Roman" w:cs="Times New Roman"/>
              </w:rPr>
              <w:t>Г. «Песня про царя Ивана Васильевича, молодого опричника и удалого купца Калашникова»</w:t>
            </w:r>
          </w:p>
        </w:tc>
      </w:tr>
    </w:tbl>
    <w:p w14:paraId="3225CF93">
      <w:pPr>
        <w:shd w:val="clear" w:color="auto" w:fill="FFFFFF"/>
        <w:rPr>
          <w:rFonts w:ascii="Times New Roman" w:hAnsi="Times New Roman" w:eastAsia="Times New Roman" w:cs="Times New Roman"/>
          <w:color w:val="1A1A1A"/>
        </w:rPr>
      </w:pPr>
    </w:p>
    <w:p w14:paraId="27A9A685">
      <w:pPr>
        <w:shd w:val="clear" w:color="auto" w:fill="FFFFFF"/>
        <w:rPr>
          <w:rFonts w:ascii="Times New Roman" w:hAnsi="Times New Roman" w:eastAsia="Times New Roman" w:cs="Times New Roman"/>
        </w:rPr>
      </w:pPr>
      <w:r>
        <w:rPr>
          <w:rFonts w:ascii="Times New Roman" w:hAnsi="Times New Roman" w:eastAsia="Times New Roman" w:cs="Times New Roman"/>
          <w:b/>
          <w:bCs/>
        </w:rPr>
        <w:t>3.Определите по описанию литературного героя, укажите автора и название произведения.</w:t>
      </w:r>
    </w:p>
    <w:p w14:paraId="4125145C">
      <w:pPr>
        <w:shd w:val="clear" w:color="auto" w:fill="FFFFFF"/>
        <w:rPr>
          <w:rFonts w:ascii="Times New Roman" w:hAnsi="Times New Roman" w:eastAsia="Times New Roman" w:cs="Times New Roman"/>
          <w:color w:val="1A1A1A"/>
        </w:rPr>
      </w:pPr>
    </w:p>
    <w:p w14:paraId="1919098D">
      <w:pPr>
        <w:shd w:val="clear" w:color="auto" w:fill="FFFFFF"/>
        <w:rPr>
          <w:rFonts w:ascii="Times New Roman" w:hAnsi="Times New Roman" w:eastAsia="Times New Roman" w:cs="Times New Roman"/>
        </w:rPr>
      </w:pPr>
      <w:r>
        <w:rPr>
          <w:rFonts w:ascii="Times New Roman" w:hAnsi="Times New Roman" w:eastAsia="Times New Roman" w:cs="Times New Roman"/>
        </w:rPr>
        <w:t>1) «Я хорошо видел, что он следит за мною умными и зоркими зелеными глазами, и боялся его. Помню, мне всегда хотелось спрятаться от этих обжигающих глаз. Мне казалось, что он злой; он со всеми говорит насмешливо, обидно, подзадоривая и стараясь рассердить всякого.Весь он был складный, точеный, острый. Его атласный, шитый шелками, глухой жилет был стар, вытерт, ситцевая рубаха измята, на коленях штанов красовались большие заплаты, а все-таки он казался одетым и чище и красивей сыновей, носивших пиджаки, манишки и шёлковые косынки на шеях».</w:t>
      </w:r>
    </w:p>
    <w:p w14:paraId="317D5ED4">
      <w:pPr>
        <w:shd w:val="clear" w:color="auto" w:fill="FFFFFF"/>
        <w:rPr>
          <w:rFonts w:ascii="Times New Roman" w:hAnsi="Times New Roman" w:eastAsia="Times New Roman" w:cs="Times New Roman"/>
        </w:rPr>
      </w:pPr>
      <w:r>
        <w:rPr>
          <w:rFonts w:ascii="Times New Roman" w:hAnsi="Times New Roman" w:eastAsia="Times New Roman" w:cs="Times New Roman"/>
        </w:rPr>
        <w:t>2) «… круглая, большеголовая, с огромными глазами и смешным рыхлым носом…мягкая и удивительно интересна», «сутула, почти горбата, а двигалась легко и ловко, точно </w:t>
      </w:r>
      <w:r>
        <w:rPr>
          <w:rFonts w:ascii="Times New Roman" w:hAnsi="Times New Roman" w:eastAsia="Times New Roman" w:cs="Times New Roman"/>
          <w:u w:val="single"/>
        </w:rPr>
        <w:t>большая кошка</w:t>
      </w:r>
      <w:r>
        <w:rPr>
          <w:rFonts w:ascii="Times New Roman" w:hAnsi="Times New Roman" w:eastAsia="Times New Roman" w:cs="Times New Roman"/>
        </w:rPr>
        <w:t>».</w:t>
      </w:r>
    </w:p>
    <w:p w14:paraId="0D434DC1">
      <w:pPr>
        <w:shd w:val="clear" w:color="auto" w:fill="FFFFFF"/>
        <w:rPr>
          <w:rFonts w:ascii="Times New Roman" w:hAnsi="Times New Roman" w:eastAsia="Times New Roman" w:cs="Times New Roman"/>
        </w:rPr>
      </w:pPr>
    </w:p>
    <w:p w14:paraId="330853E6">
      <w:pPr>
        <w:shd w:val="clear" w:color="auto" w:fill="FFFFFF"/>
        <w:rPr>
          <w:rFonts w:ascii="Times New Roman" w:hAnsi="Times New Roman" w:eastAsia="Times New Roman" w:cs="Times New Roman"/>
          <w:color w:val="1A1A1A"/>
        </w:rPr>
      </w:pPr>
    </w:p>
    <w:p w14:paraId="079448AA">
      <w:pPr>
        <w:shd w:val="clear" w:color="auto" w:fill="FFFFFF"/>
        <w:rPr>
          <w:rFonts w:ascii="Times New Roman" w:hAnsi="Times New Roman" w:eastAsia="Times New Roman" w:cs="Times New Roman"/>
        </w:rPr>
      </w:pPr>
      <w:r>
        <w:rPr>
          <w:rFonts w:ascii="Times New Roman" w:hAnsi="Times New Roman" w:eastAsia="Times New Roman" w:cs="Times New Roman"/>
        </w:rPr>
        <w:t>3) «Он был мал ростом и худ; на сморщенном лице его, вместо усов и бороды, росли по отдельности редкие седые волосы; глаза же у него были белые, как у слепца, и в них всегда стояла влага, как неостывающие слезы. Одежду носил долгие годы одну и ту же без смены: летом он ходил в штанах и в блузе, черных и закопченных от работы, прожженных искрами насквозь, так что в нескольких местах видно было его белое тело, и босой, зимою же он надевал поверх блузы еще полушубок, доставшийся ему от умершего отца, а ноги обувал в валенки, которые он подшивал с осени, и носил всякую зиму всю жизнь одну и ту же пару».</w:t>
      </w:r>
    </w:p>
    <w:p w14:paraId="10609D8E">
      <w:pPr>
        <w:shd w:val="clear" w:color="auto" w:fill="FFFFFF"/>
        <w:rPr>
          <w:rFonts w:ascii="Times New Roman" w:hAnsi="Times New Roman" w:eastAsia="Times New Roman" w:cs="Times New Roman"/>
        </w:rPr>
      </w:pPr>
    </w:p>
    <w:p w14:paraId="395B6416">
      <w:pPr>
        <w:shd w:val="clear" w:color="auto" w:fill="FFFFFF"/>
        <w:rPr>
          <w:rFonts w:ascii="Times New Roman" w:hAnsi="Times New Roman" w:eastAsia="Times New Roman" w:cs="Times New Roman"/>
          <w:color w:val="1A1A1A"/>
        </w:rPr>
      </w:pPr>
    </w:p>
    <w:p w14:paraId="2D029EA0">
      <w:pPr>
        <w:shd w:val="clear" w:color="auto" w:fill="FFFFFF"/>
        <w:rPr>
          <w:rFonts w:ascii="Times New Roman" w:hAnsi="Times New Roman" w:eastAsia="Times New Roman" w:cs="Times New Roman"/>
        </w:rPr>
      </w:pPr>
      <w:r>
        <w:rPr>
          <w:rFonts w:ascii="Times New Roman" w:hAnsi="Times New Roman" w:eastAsia="Times New Roman" w:cs="Times New Roman"/>
        </w:rPr>
        <w:t>4) «…Весь он, с головы до ног, оброс волосами, словно древний Исав, а ногти у него сделались, как железные. Сморкаться уж он давно перестал, ходил же все больше на четвереньках и даже удивлялся, как он прежде не замечал, что такой способ прогулки есть самый приличный и самый удобный..»</w:t>
      </w:r>
    </w:p>
    <w:p w14:paraId="4F9447DA">
      <w:pPr>
        <w:shd w:val="clear" w:color="auto" w:fill="FFFFFF"/>
        <w:rPr>
          <w:rFonts w:ascii="Times New Roman" w:hAnsi="Times New Roman" w:eastAsia="Times New Roman" w:cs="Times New Roman"/>
        </w:rPr>
      </w:pPr>
    </w:p>
    <w:p w14:paraId="3126BCEF">
      <w:pPr>
        <w:shd w:val="clear" w:color="auto" w:fill="FFFFFF"/>
        <w:rPr>
          <w:rFonts w:ascii="Times New Roman" w:hAnsi="Times New Roman" w:eastAsia="Times New Roman" w:cs="Times New Roman"/>
        </w:rPr>
      </w:pPr>
    </w:p>
    <w:p w14:paraId="3EB0793F">
      <w:pPr>
        <w:shd w:val="clear" w:color="auto" w:fill="FFFFFF"/>
        <w:rPr>
          <w:rFonts w:ascii="Times New Roman" w:hAnsi="Times New Roman" w:eastAsia="Times New Roman" w:cs="Times New Roman"/>
          <w:b/>
          <w:bCs/>
        </w:rPr>
      </w:pPr>
      <w:r>
        <w:rPr>
          <w:rFonts w:ascii="Times New Roman" w:hAnsi="Times New Roman" w:eastAsia="Times New Roman" w:cs="Times New Roman"/>
          <w:b/>
          <w:bCs/>
        </w:rPr>
        <w:t>4.О каком писателе идет речь (Указать фамилию,имя ,отчество)</w:t>
      </w:r>
    </w:p>
    <w:p w14:paraId="1555B3E5">
      <w:pPr>
        <w:shd w:val="clear" w:color="auto" w:fill="FFFFFF"/>
        <w:rPr>
          <w:rFonts w:ascii="Times New Roman" w:hAnsi="Times New Roman" w:eastAsia="Times New Roman" w:cs="Times New Roman"/>
          <w:color w:val="1A1A1A"/>
        </w:rPr>
      </w:pPr>
      <w:r>
        <w:rPr>
          <w:rFonts w:ascii="Times New Roman" w:hAnsi="Times New Roman" w:eastAsia="Times New Roman" w:cs="Times New Roman"/>
          <w:bCs/>
        </w:rPr>
        <w:t>Русский писатель, поэт, драматург 19 века. Огромное влияние оказала на воспитание няня Арина Родионовна. Окончил Царскосельский лицей. Его перу принадлежат такие произведения, как «Няне», «Зимний вечер», «Дубровский» и другие. Внес огромный вклад в развитие русской литературы.</w:t>
      </w:r>
    </w:p>
    <w:p w14:paraId="2373E246">
      <w:pPr>
        <w:shd w:val="clear" w:color="auto" w:fill="FFFFFF"/>
        <w:rPr>
          <w:rFonts w:ascii="Times New Roman" w:hAnsi="Times New Roman" w:eastAsia="Times New Roman" w:cs="Times New Roman"/>
          <w:color w:val="1A1A1A"/>
        </w:rPr>
      </w:pPr>
    </w:p>
    <w:p w14:paraId="6D63FDA6">
      <w:pPr>
        <w:shd w:val="clear" w:color="auto" w:fill="FFFFFF"/>
        <w:rPr>
          <w:rFonts w:ascii="Times New Roman" w:hAnsi="Times New Roman" w:eastAsia="Times New Roman" w:cs="Times New Roman"/>
        </w:rPr>
      </w:pPr>
      <w:r>
        <w:rPr>
          <w:rFonts w:ascii="Times New Roman" w:hAnsi="Times New Roman" w:eastAsia="Times New Roman" w:cs="Times New Roman"/>
          <w:color w:val="1A1A1A"/>
        </w:rPr>
        <w:t>5.</w:t>
      </w:r>
      <w:r>
        <w:rPr>
          <w:rFonts w:ascii="Times New Roman" w:hAnsi="Times New Roman" w:eastAsia="Times New Roman" w:cs="Times New Roman"/>
          <w:b/>
          <w:bCs/>
        </w:rPr>
        <w:t xml:space="preserve"> Гипербола – это…:</w:t>
      </w:r>
    </w:p>
    <w:p w14:paraId="1A09E132">
      <w:pPr>
        <w:shd w:val="clear" w:color="auto" w:fill="FFFFFF"/>
        <w:rPr>
          <w:rFonts w:ascii="Times New Roman" w:hAnsi="Times New Roman" w:eastAsia="Times New Roman" w:cs="Times New Roman"/>
        </w:rPr>
      </w:pPr>
      <w:r>
        <w:rPr>
          <w:rFonts w:ascii="Times New Roman" w:hAnsi="Times New Roman" w:eastAsia="Times New Roman" w:cs="Times New Roman"/>
        </w:rPr>
        <w:t>А) художественное определение</w:t>
      </w:r>
    </w:p>
    <w:p w14:paraId="41DB5925">
      <w:pPr>
        <w:shd w:val="clear" w:color="auto" w:fill="FFFFFF"/>
        <w:rPr>
          <w:rFonts w:ascii="Times New Roman" w:hAnsi="Times New Roman" w:eastAsia="Times New Roman" w:cs="Times New Roman"/>
        </w:rPr>
      </w:pPr>
      <w:r>
        <w:rPr>
          <w:rFonts w:ascii="Times New Roman" w:hAnsi="Times New Roman" w:eastAsia="Times New Roman" w:cs="Times New Roman"/>
        </w:rPr>
        <w:t>Б) противопоставление контрастных понятий, явлений и образов</w:t>
      </w:r>
    </w:p>
    <w:p w14:paraId="3C74EED1">
      <w:pPr>
        <w:shd w:val="clear" w:color="auto" w:fill="FFFFFF"/>
        <w:rPr>
          <w:rFonts w:ascii="Times New Roman" w:hAnsi="Times New Roman" w:eastAsia="Times New Roman" w:cs="Times New Roman"/>
        </w:rPr>
      </w:pPr>
      <w:r>
        <w:rPr>
          <w:rFonts w:ascii="Times New Roman" w:hAnsi="Times New Roman" w:eastAsia="Times New Roman" w:cs="Times New Roman"/>
        </w:rPr>
        <w:t>В) сопоставление двух явлений, чтобы пояснить одно через другое</w:t>
      </w:r>
    </w:p>
    <w:p w14:paraId="732F474C">
      <w:pPr>
        <w:shd w:val="clear" w:color="auto" w:fill="FFFFFF"/>
        <w:rPr>
          <w:rFonts w:ascii="Times New Roman" w:hAnsi="Times New Roman" w:eastAsia="Times New Roman" w:cs="Times New Roman"/>
        </w:rPr>
      </w:pPr>
      <w:r>
        <w:rPr>
          <w:rFonts w:ascii="Times New Roman" w:hAnsi="Times New Roman" w:eastAsia="Times New Roman" w:cs="Times New Roman"/>
        </w:rPr>
        <w:t>Г) явное, намеренное преувеличение для усиления выразительности</w:t>
      </w:r>
    </w:p>
    <w:p w14:paraId="69324067">
      <w:pPr>
        <w:shd w:val="clear" w:color="auto" w:fill="FFFFFF"/>
        <w:rPr>
          <w:rFonts w:ascii="Times New Roman" w:hAnsi="Times New Roman" w:eastAsia="Times New Roman" w:cs="Times New Roman"/>
        </w:rPr>
      </w:pPr>
      <w:r>
        <w:rPr>
          <w:rFonts w:ascii="Times New Roman" w:hAnsi="Times New Roman" w:eastAsia="Times New Roman" w:cs="Times New Roman"/>
          <w:b/>
          <w:bCs/>
        </w:rPr>
        <w:t>6. Олицетворение – это…</w:t>
      </w:r>
    </w:p>
    <w:p w14:paraId="485B738E">
      <w:pPr>
        <w:shd w:val="clear" w:color="auto" w:fill="FFFFFF"/>
        <w:rPr>
          <w:rFonts w:ascii="Times New Roman" w:hAnsi="Times New Roman" w:eastAsia="Times New Roman" w:cs="Times New Roman"/>
        </w:rPr>
      </w:pPr>
      <w:r>
        <w:rPr>
          <w:rFonts w:ascii="Times New Roman" w:hAnsi="Times New Roman" w:eastAsia="Times New Roman" w:cs="Times New Roman"/>
        </w:rPr>
        <w:t>А) слово или выражение, употребленное в переносном значении, основанном на сходстве</w:t>
      </w:r>
    </w:p>
    <w:p w14:paraId="6C21D162">
      <w:pPr>
        <w:shd w:val="clear" w:color="auto" w:fill="FFFFFF"/>
        <w:rPr>
          <w:rFonts w:ascii="Times New Roman" w:hAnsi="Times New Roman" w:eastAsia="Times New Roman" w:cs="Times New Roman"/>
        </w:rPr>
      </w:pPr>
      <w:r>
        <w:rPr>
          <w:rFonts w:ascii="Times New Roman" w:hAnsi="Times New Roman" w:eastAsia="Times New Roman" w:cs="Times New Roman"/>
        </w:rPr>
        <w:t>Б) художественное определение</w:t>
      </w:r>
    </w:p>
    <w:p w14:paraId="76A991BD">
      <w:pPr>
        <w:shd w:val="clear" w:color="auto" w:fill="FFFFFF"/>
        <w:rPr>
          <w:rFonts w:ascii="Times New Roman" w:hAnsi="Times New Roman" w:eastAsia="Times New Roman" w:cs="Times New Roman"/>
        </w:rPr>
      </w:pPr>
      <w:r>
        <w:rPr>
          <w:rFonts w:ascii="Times New Roman" w:hAnsi="Times New Roman" w:eastAsia="Times New Roman" w:cs="Times New Roman"/>
        </w:rPr>
        <w:t>В) сопоставление двух явлений, чтобы пояснить одно через другое</w:t>
      </w:r>
    </w:p>
    <w:p w14:paraId="3B2A49DA">
      <w:pPr>
        <w:shd w:val="clear" w:color="auto" w:fill="FFFFFF"/>
        <w:rPr>
          <w:rFonts w:ascii="Times New Roman" w:hAnsi="Times New Roman" w:eastAsia="Times New Roman" w:cs="Times New Roman"/>
        </w:rPr>
      </w:pPr>
      <w:r>
        <w:rPr>
          <w:rFonts w:ascii="Times New Roman" w:hAnsi="Times New Roman" w:eastAsia="Times New Roman" w:cs="Times New Roman"/>
        </w:rPr>
        <w:t>Г) перенесение свойств живых существ на неодушевленные предметы</w:t>
      </w:r>
    </w:p>
    <w:p w14:paraId="29DB0097">
      <w:pPr>
        <w:shd w:val="clear" w:color="auto" w:fill="FFFFFF"/>
        <w:rPr>
          <w:rFonts w:ascii="Times New Roman" w:hAnsi="Times New Roman" w:eastAsia="Times New Roman" w:cs="Times New Roman"/>
        </w:rPr>
      </w:pPr>
      <w:r>
        <w:rPr>
          <w:rFonts w:ascii="Times New Roman" w:hAnsi="Times New Roman" w:eastAsia="Times New Roman" w:cs="Times New Roman"/>
          <w:b/>
          <w:bCs/>
        </w:rPr>
        <w:t>7.Метафора – это…</w:t>
      </w:r>
    </w:p>
    <w:p w14:paraId="3E45554E">
      <w:pPr>
        <w:shd w:val="clear" w:color="auto" w:fill="FFFFFF"/>
        <w:rPr>
          <w:rFonts w:ascii="Times New Roman" w:hAnsi="Times New Roman" w:eastAsia="Times New Roman" w:cs="Times New Roman"/>
        </w:rPr>
      </w:pPr>
      <w:r>
        <w:rPr>
          <w:rFonts w:ascii="Times New Roman" w:hAnsi="Times New Roman" w:eastAsia="Times New Roman" w:cs="Times New Roman"/>
        </w:rPr>
        <w:t>А) слово или выражение, употребленное в переносном значении, основанном на сходстве</w:t>
      </w:r>
    </w:p>
    <w:p w14:paraId="795D5613">
      <w:pPr>
        <w:shd w:val="clear" w:color="auto" w:fill="FFFFFF"/>
        <w:rPr>
          <w:rFonts w:ascii="Times New Roman" w:hAnsi="Times New Roman" w:eastAsia="Times New Roman" w:cs="Times New Roman"/>
        </w:rPr>
      </w:pPr>
      <w:r>
        <w:rPr>
          <w:rFonts w:ascii="Times New Roman" w:hAnsi="Times New Roman" w:eastAsia="Times New Roman" w:cs="Times New Roman"/>
        </w:rPr>
        <w:t>Б) художественное определение</w:t>
      </w:r>
    </w:p>
    <w:p w14:paraId="4434554E">
      <w:pPr>
        <w:shd w:val="clear" w:color="auto" w:fill="FFFFFF"/>
        <w:rPr>
          <w:rFonts w:ascii="Times New Roman" w:hAnsi="Times New Roman" w:eastAsia="Times New Roman" w:cs="Times New Roman"/>
        </w:rPr>
      </w:pPr>
      <w:r>
        <w:rPr>
          <w:rFonts w:ascii="Times New Roman" w:hAnsi="Times New Roman" w:eastAsia="Times New Roman" w:cs="Times New Roman"/>
        </w:rPr>
        <w:t>В) сопоставление двух явлений, чтобы пояснить одно через другое</w:t>
      </w:r>
    </w:p>
    <w:p w14:paraId="3E52CFE7">
      <w:pPr>
        <w:shd w:val="clear" w:color="auto" w:fill="FFFFFF"/>
        <w:rPr>
          <w:rFonts w:ascii="Times New Roman" w:hAnsi="Times New Roman" w:eastAsia="Times New Roman" w:cs="Times New Roman"/>
        </w:rPr>
      </w:pPr>
      <w:r>
        <w:rPr>
          <w:rFonts w:ascii="Times New Roman" w:hAnsi="Times New Roman" w:eastAsia="Times New Roman" w:cs="Times New Roman"/>
        </w:rPr>
        <w:t>Г) перенесение свойств живых существ на неодушевленные предметы</w:t>
      </w:r>
    </w:p>
    <w:p w14:paraId="74A91856">
      <w:pPr>
        <w:shd w:val="clear" w:color="auto" w:fill="FFFFFF"/>
        <w:rPr>
          <w:rFonts w:ascii="Times New Roman" w:hAnsi="Times New Roman" w:eastAsia="Times New Roman" w:cs="Times New Roman"/>
        </w:rPr>
      </w:pPr>
    </w:p>
    <w:p w14:paraId="2CAA534A">
      <w:pPr>
        <w:shd w:val="clear" w:color="auto" w:fill="FFFFFF"/>
        <w:rPr>
          <w:rFonts w:ascii="Times New Roman" w:hAnsi="Times New Roman" w:eastAsia="Times New Roman" w:cs="Times New Roman"/>
        </w:rPr>
      </w:pPr>
      <w:r>
        <w:rPr>
          <w:rFonts w:ascii="Times New Roman" w:hAnsi="Times New Roman" w:eastAsia="Times New Roman" w:cs="Times New Roman"/>
        </w:rPr>
        <w:t>8.</w:t>
      </w:r>
      <w:r>
        <w:rPr>
          <w:rFonts w:ascii="Times New Roman" w:hAnsi="Times New Roman" w:eastAsia="Times New Roman" w:cs="Times New Roman"/>
          <w:b/>
          <w:bCs/>
        </w:rPr>
        <w:t xml:space="preserve"> Антитеза- это…</w:t>
      </w:r>
    </w:p>
    <w:p w14:paraId="2321CAC8">
      <w:pPr>
        <w:shd w:val="clear" w:color="auto" w:fill="FFFFFF"/>
        <w:rPr>
          <w:rFonts w:ascii="Times New Roman" w:hAnsi="Times New Roman" w:eastAsia="Times New Roman" w:cs="Times New Roman"/>
        </w:rPr>
      </w:pPr>
      <w:r>
        <w:rPr>
          <w:rFonts w:ascii="Times New Roman" w:hAnsi="Times New Roman" w:eastAsia="Times New Roman" w:cs="Times New Roman"/>
        </w:rPr>
        <w:t>А) художественное определение</w:t>
      </w:r>
    </w:p>
    <w:p w14:paraId="57852075">
      <w:pPr>
        <w:shd w:val="clear" w:color="auto" w:fill="FFFFFF"/>
        <w:rPr>
          <w:rFonts w:ascii="Times New Roman" w:hAnsi="Times New Roman" w:eastAsia="Times New Roman" w:cs="Times New Roman"/>
        </w:rPr>
      </w:pPr>
      <w:r>
        <w:rPr>
          <w:rFonts w:ascii="Times New Roman" w:hAnsi="Times New Roman" w:eastAsia="Times New Roman" w:cs="Times New Roman"/>
        </w:rPr>
        <w:t>Б) противопоставление контрастных понятий, явлений и образов</w:t>
      </w:r>
    </w:p>
    <w:p w14:paraId="5537D625">
      <w:pPr>
        <w:shd w:val="clear" w:color="auto" w:fill="FFFFFF"/>
        <w:rPr>
          <w:rFonts w:ascii="Times New Roman" w:hAnsi="Times New Roman" w:eastAsia="Times New Roman" w:cs="Times New Roman"/>
        </w:rPr>
      </w:pPr>
      <w:r>
        <w:rPr>
          <w:rFonts w:ascii="Times New Roman" w:hAnsi="Times New Roman" w:eastAsia="Times New Roman" w:cs="Times New Roman"/>
        </w:rPr>
        <w:t>В) сопоставление двух явлений, чтобы пояснить одно через другое</w:t>
      </w:r>
    </w:p>
    <w:p w14:paraId="1FB15C31">
      <w:pPr>
        <w:shd w:val="clear" w:color="auto" w:fill="FFFFFF"/>
        <w:rPr>
          <w:rFonts w:ascii="Times New Roman" w:hAnsi="Times New Roman" w:eastAsia="Times New Roman" w:cs="Times New Roman"/>
        </w:rPr>
      </w:pPr>
      <w:r>
        <w:rPr>
          <w:rFonts w:ascii="Times New Roman" w:hAnsi="Times New Roman" w:eastAsia="Times New Roman" w:cs="Times New Roman"/>
        </w:rPr>
        <w:t>Г) перенесение свойств живых существ на неодушевленные предметы</w:t>
      </w:r>
    </w:p>
    <w:p w14:paraId="2312D00D">
      <w:pPr>
        <w:shd w:val="clear" w:color="auto" w:fill="FFFFFF"/>
        <w:rPr>
          <w:rFonts w:ascii="Times New Roman" w:hAnsi="Times New Roman" w:eastAsia="Times New Roman" w:cs="Times New Roman"/>
        </w:rPr>
      </w:pPr>
    </w:p>
    <w:p w14:paraId="4D246AE4">
      <w:pPr>
        <w:shd w:val="clear" w:color="auto" w:fill="FFFFFF"/>
        <w:rPr>
          <w:rFonts w:ascii="Times New Roman" w:hAnsi="Times New Roman" w:eastAsia="Times New Roman" w:cs="Times New Roman"/>
        </w:rPr>
      </w:pPr>
    </w:p>
    <w:p w14:paraId="7AE8925C">
      <w:pPr>
        <w:shd w:val="clear" w:color="auto" w:fill="FFFFFF"/>
        <w:rPr>
          <w:rFonts w:ascii="Times New Roman" w:hAnsi="Times New Roman" w:eastAsia="Times New Roman" w:cs="Times New Roman"/>
        </w:rPr>
      </w:pPr>
      <w:r>
        <w:rPr>
          <w:rFonts w:ascii="Times New Roman" w:hAnsi="Times New Roman" w:eastAsia="Times New Roman" w:cs="Times New Roman"/>
          <w:b/>
          <w:bCs/>
        </w:rPr>
        <w:t>9.Найдите соответствия</w:t>
      </w:r>
    </w:p>
    <w:tbl>
      <w:tblPr>
        <w:tblStyle w:val="3"/>
        <w:tblW w:w="9737" w:type="dxa"/>
        <w:tblInd w:w="0" w:type="dxa"/>
        <w:tblLayout w:type="autofit"/>
        <w:tblCellMar>
          <w:top w:w="15" w:type="dxa"/>
          <w:left w:w="15" w:type="dxa"/>
          <w:bottom w:w="15" w:type="dxa"/>
          <w:right w:w="15" w:type="dxa"/>
        </w:tblCellMar>
      </w:tblPr>
      <w:tblGrid>
        <w:gridCol w:w="2247"/>
        <w:gridCol w:w="7490"/>
      </w:tblGrid>
      <w:tr w14:paraId="0EEE4705">
        <w:tblPrEx>
          <w:tblCellMar>
            <w:top w:w="15" w:type="dxa"/>
            <w:left w:w="15" w:type="dxa"/>
            <w:bottom w:w="15" w:type="dxa"/>
            <w:right w:w="15" w:type="dxa"/>
          </w:tblCellMar>
        </w:tblPrEx>
        <w:trPr>
          <w:trHeight w:val="460" w:hRule="atLeast"/>
        </w:trPr>
        <w:tc>
          <w:tcPr>
            <w:tcW w:w="2247" w:type="dxa"/>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0" w:type="dxa"/>
              <w:right w:w="0" w:type="dxa"/>
            </w:tcMar>
            <w:vAlign w:val="center"/>
          </w:tcPr>
          <w:p w14:paraId="5E708E08">
            <w:pPr>
              <w:rPr>
                <w:rFonts w:ascii="Times New Roman" w:hAnsi="Times New Roman" w:eastAsia="Times New Roman" w:cs="Times New Roman"/>
              </w:rPr>
            </w:pPr>
            <w:r>
              <w:rPr>
                <w:rFonts w:ascii="Times New Roman" w:hAnsi="Times New Roman" w:eastAsia="Times New Roman" w:cs="Times New Roman"/>
              </w:rPr>
              <w:t>1. Эпитет</w:t>
            </w:r>
          </w:p>
        </w:tc>
        <w:tc>
          <w:tcPr>
            <w:tcW w:w="7490" w:type="dxa"/>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0" w:type="dxa"/>
              <w:right w:w="0" w:type="dxa"/>
            </w:tcMar>
            <w:vAlign w:val="center"/>
          </w:tcPr>
          <w:p w14:paraId="2E759E16">
            <w:pPr>
              <w:rPr>
                <w:rFonts w:ascii="Times New Roman" w:hAnsi="Times New Roman" w:eastAsia="Times New Roman" w:cs="Times New Roman"/>
              </w:rPr>
            </w:pPr>
            <w:r>
              <w:rPr>
                <w:rFonts w:ascii="Times New Roman" w:hAnsi="Times New Roman" w:eastAsia="Times New Roman" w:cs="Times New Roman"/>
              </w:rPr>
              <w:t>А. «Мой край,задумчивый и нежный …»</w:t>
            </w:r>
          </w:p>
        </w:tc>
      </w:tr>
      <w:tr w14:paraId="7B3199A2">
        <w:tblPrEx>
          <w:tblCellMar>
            <w:top w:w="15" w:type="dxa"/>
            <w:left w:w="15" w:type="dxa"/>
            <w:bottom w:w="15" w:type="dxa"/>
            <w:right w:w="15" w:type="dxa"/>
          </w:tblCellMar>
        </w:tblPrEx>
        <w:trPr>
          <w:trHeight w:val="446" w:hRule="atLeast"/>
        </w:trPr>
        <w:tc>
          <w:tcPr>
            <w:tcW w:w="2247" w:type="dxa"/>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0" w:type="dxa"/>
              <w:right w:w="0" w:type="dxa"/>
            </w:tcMar>
            <w:vAlign w:val="center"/>
          </w:tcPr>
          <w:p w14:paraId="0607874A">
            <w:pPr>
              <w:rPr>
                <w:rFonts w:ascii="Times New Roman" w:hAnsi="Times New Roman" w:eastAsia="Times New Roman" w:cs="Times New Roman"/>
              </w:rPr>
            </w:pPr>
            <w:r>
              <w:rPr>
                <w:rFonts w:ascii="Times New Roman" w:hAnsi="Times New Roman" w:eastAsia="Times New Roman" w:cs="Times New Roman"/>
              </w:rPr>
              <w:t>2. Сравнение</w:t>
            </w:r>
          </w:p>
        </w:tc>
        <w:tc>
          <w:tcPr>
            <w:tcW w:w="7490" w:type="dxa"/>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0" w:type="dxa"/>
              <w:right w:w="0" w:type="dxa"/>
            </w:tcMar>
            <w:vAlign w:val="center"/>
          </w:tcPr>
          <w:p w14:paraId="4E420236">
            <w:pPr>
              <w:rPr>
                <w:rFonts w:ascii="Times New Roman" w:hAnsi="Times New Roman" w:eastAsia="Times New Roman" w:cs="Times New Roman"/>
              </w:rPr>
            </w:pPr>
            <w:r>
              <w:rPr>
                <w:rFonts w:ascii="Times New Roman" w:hAnsi="Times New Roman" w:eastAsia="Times New Roman" w:cs="Times New Roman"/>
              </w:rPr>
              <w:t>Б. " Прапорщики воткнулись глазами в царя…»</w:t>
            </w:r>
          </w:p>
        </w:tc>
      </w:tr>
      <w:tr w14:paraId="129D2A24">
        <w:tblPrEx>
          <w:tblCellMar>
            <w:top w:w="15" w:type="dxa"/>
            <w:left w:w="15" w:type="dxa"/>
            <w:bottom w:w="15" w:type="dxa"/>
            <w:right w:w="15" w:type="dxa"/>
          </w:tblCellMar>
        </w:tblPrEx>
        <w:trPr>
          <w:trHeight w:val="460" w:hRule="atLeast"/>
        </w:trPr>
        <w:tc>
          <w:tcPr>
            <w:tcW w:w="2247" w:type="dxa"/>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0" w:type="dxa"/>
              <w:right w:w="0" w:type="dxa"/>
            </w:tcMar>
            <w:vAlign w:val="center"/>
          </w:tcPr>
          <w:p w14:paraId="38357F75">
            <w:pPr>
              <w:rPr>
                <w:rFonts w:ascii="Times New Roman" w:hAnsi="Times New Roman" w:eastAsia="Times New Roman" w:cs="Times New Roman"/>
              </w:rPr>
            </w:pPr>
            <w:r>
              <w:rPr>
                <w:rFonts w:ascii="Times New Roman" w:hAnsi="Times New Roman" w:eastAsia="Times New Roman" w:cs="Times New Roman"/>
              </w:rPr>
              <w:t>3.Олицетворение</w:t>
            </w:r>
          </w:p>
        </w:tc>
        <w:tc>
          <w:tcPr>
            <w:tcW w:w="7490" w:type="dxa"/>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0" w:type="dxa"/>
              <w:right w:w="0" w:type="dxa"/>
            </w:tcMar>
            <w:vAlign w:val="center"/>
          </w:tcPr>
          <w:p w14:paraId="6EE7BAA7">
            <w:pPr>
              <w:rPr>
                <w:rFonts w:ascii="Times New Roman" w:hAnsi="Times New Roman" w:eastAsia="Times New Roman" w:cs="Times New Roman"/>
              </w:rPr>
            </w:pPr>
            <w:r>
              <w:rPr>
                <w:rFonts w:ascii="Times New Roman" w:hAnsi="Times New Roman" w:eastAsia="Times New Roman" w:cs="Times New Roman"/>
              </w:rPr>
              <w:t>В."Луна, как бледное пятно…»</w:t>
            </w:r>
          </w:p>
        </w:tc>
      </w:tr>
      <w:tr w14:paraId="55414DE1">
        <w:tblPrEx>
          <w:tblCellMar>
            <w:top w:w="15" w:type="dxa"/>
            <w:left w:w="15" w:type="dxa"/>
            <w:bottom w:w="15" w:type="dxa"/>
            <w:right w:w="15" w:type="dxa"/>
          </w:tblCellMar>
        </w:tblPrEx>
        <w:trPr>
          <w:trHeight w:val="446" w:hRule="atLeast"/>
        </w:trPr>
        <w:tc>
          <w:tcPr>
            <w:tcW w:w="2247" w:type="dxa"/>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0" w:type="dxa"/>
              <w:right w:w="0" w:type="dxa"/>
            </w:tcMar>
            <w:vAlign w:val="center"/>
          </w:tcPr>
          <w:p w14:paraId="182483F6">
            <w:pPr>
              <w:rPr>
                <w:rFonts w:ascii="Times New Roman" w:hAnsi="Times New Roman" w:eastAsia="Times New Roman" w:cs="Times New Roman"/>
              </w:rPr>
            </w:pPr>
            <w:r>
              <w:rPr>
                <w:rFonts w:ascii="Times New Roman" w:hAnsi="Times New Roman" w:eastAsia="Times New Roman" w:cs="Times New Roman"/>
              </w:rPr>
              <w:t>4. Метафора</w:t>
            </w:r>
          </w:p>
        </w:tc>
        <w:tc>
          <w:tcPr>
            <w:tcW w:w="7490" w:type="dxa"/>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0" w:type="dxa"/>
              <w:right w:w="0" w:type="dxa"/>
            </w:tcMar>
            <w:vAlign w:val="center"/>
          </w:tcPr>
          <w:p w14:paraId="3DA875CE">
            <w:pPr>
              <w:rPr>
                <w:rFonts w:ascii="Times New Roman" w:hAnsi="Times New Roman" w:eastAsia="Times New Roman" w:cs="Times New Roman"/>
              </w:rPr>
            </w:pPr>
            <w:r>
              <w:rPr>
                <w:rFonts w:ascii="Times New Roman" w:hAnsi="Times New Roman" w:eastAsia="Times New Roman" w:cs="Times New Roman"/>
              </w:rPr>
              <w:t>Г. «Сквозь лазурный сумрак ночи Альпы снежные глядят…»</w:t>
            </w:r>
          </w:p>
        </w:tc>
      </w:tr>
    </w:tbl>
    <w:p w14:paraId="350BC229">
      <w:pPr>
        <w:shd w:val="clear" w:color="auto" w:fill="FFFFFF"/>
        <w:rPr>
          <w:rFonts w:ascii="Times New Roman" w:hAnsi="Times New Roman" w:eastAsia="Times New Roman" w:cs="Times New Roman"/>
          <w:color w:val="1A1A1A"/>
        </w:rPr>
      </w:pPr>
    </w:p>
    <w:p w14:paraId="1DB63880">
      <w:pPr>
        <w:shd w:val="clear" w:color="auto" w:fill="FFFFFF"/>
        <w:rPr>
          <w:rFonts w:ascii="Times New Roman" w:hAnsi="Times New Roman" w:eastAsia="Times New Roman" w:cs="Times New Roman"/>
          <w:color w:val="1A1A1A"/>
        </w:rPr>
      </w:pPr>
      <w:r>
        <w:rPr>
          <w:rFonts w:ascii="Times New Roman" w:hAnsi="Times New Roman" w:eastAsia="Times New Roman" w:cs="Times New Roman"/>
          <w:color w:val="1A1A1A"/>
        </w:rPr>
        <w:t>10. Описание убранства помещения,в том числе жилища героя называется…</w:t>
      </w:r>
    </w:p>
    <w:p w14:paraId="21A50C00">
      <w:pPr>
        <w:shd w:val="clear" w:color="auto" w:fill="FFFFFF"/>
        <w:rPr>
          <w:rFonts w:ascii="Times New Roman" w:hAnsi="Times New Roman" w:eastAsia="Times New Roman" w:cs="Times New Roman"/>
          <w:color w:val="1A1A1A"/>
        </w:rPr>
      </w:pPr>
      <w:r>
        <w:rPr>
          <w:rFonts w:ascii="Times New Roman" w:hAnsi="Times New Roman" w:eastAsia="Times New Roman" w:cs="Times New Roman"/>
          <w:color w:val="1A1A1A"/>
        </w:rPr>
        <w:t>а) домашнее условие б) хата в) интерьер г)домашний очаг .</w:t>
      </w:r>
    </w:p>
    <w:p w14:paraId="64DCDC58">
      <w:pPr>
        <w:shd w:val="clear" w:color="auto" w:fill="FFFFFF"/>
        <w:rPr>
          <w:rFonts w:ascii="Times New Roman" w:hAnsi="Times New Roman" w:eastAsia="Times New Roman" w:cs="Times New Roman"/>
          <w:color w:val="1A1A1A"/>
        </w:rPr>
      </w:pPr>
      <w:r>
        <w:rPr>
          <w:rFonts w:ascii="Times New Roman" w:hAnsi="Times New Roman" w:eastAsia="Times New Roman" w:cs="Times New Roman"/>
          <w:color w:val="1A1A1A"/>
        </w:rPr>
        <w:t>11. К поэтическим произведениям относится:</w:t>
      </w:r>
    </w:p>
    <w:p w14:paraId="4CDF0DBA">
      <w:pPr>
        <w:shd w:val="clear" w:color="auto" w:fill="FFFFFF"/>
        <w:rPr>
          <w:rFonts w:ascii="Times New Roman" w:hAnsi="Times New Roman" w:eastAsia="Times New Roman" w:cs="Times New Roman"/>
          <w:color w:val="1A1A1A"/>
        </w:rPr>
      </w:pPr>
      <w:r>
        <w:rPr>
          <w:rFonts w:ascii="Times New Roman" w:hAnsi="Times New Roman" w:eastAsia="Times New Roman" w:cs="Times New Roman"/>
          <w:color w:val="1A1A1A"/>
        </w:rPr>
        <w:t>а) поэма б) повесть в) сказка г) сказ.</w:t>
      </w:r>
    </w:p>
    <w:p w14:paraId="2D46A103">
      <w:pPr>
        <w:shd w:val="clear" w:color="auto" w:fill="FFFFFF"/>
        <w:rPr>
          <w:rFonts w:ascii="Times New Roman" w:hAnsi="Times New Roman" w:eastAsia="Times New Roman" w:cs="Times New Roman"/>
          <w:color w:val="1A1A1A"/>
        </w:rPr>
      </w:pPr>
      <w:r>
        <w:rPr>
          <w:rFonts w:ascii="Times New Roman" w:hAnsi="Times New Roman" w:eastAsia="Times New Roman" w:cs="Times New Roman"/>
          <w:color w:val="1A1A1A"/>
        </w:rPr>
        <w:t>12. Момент наивысшего напряжения действия в произведении-</w:t>
      </w:r>
    </w:p>
    <w:p w14:paraId="610C95DB">
      <w:pPr>
        <w:shd w:val="clear" w:color="auto" w:fill="FFFFFF"/>
        <w:rPr>
          <w:rFonts w:ascii="Times New Roman" w:hAnsi="Times New Roman" w:eastAsia="Times New Roman" w:cs="Times New Roman"/>
          <w:color w:val="1A1A1A"/>
        </w:rPr>
      </w:pPr>
      <w:r>
        <w:rPr>
          <w:rFonts w:ascii="Times New Roman" w:hAnsi="Times New Roman" w:eastAsia="Times New Roman" w:cs="Times New Roman"/>
          <w:color w:val="1A1A1A"/>
        </w:rPr>
        <w:t>а) конфликт б) кульминация в)эпилог г) развязка.</w:t>
      </w:r>
    </w:p>
    <w:p w14:paraId="302FCB6E">
      <w:pPr>
        <w:shd w:val="clear" w:color="auto" w:fill="FFFFFF"/>
        <w:rPr>
          <w:rFonts w:ascii="Times New Roman" w:hAnsi="Times New Roman" w:eastAsia="Times New Roman" w:cs="Times New Roman"/>
          <w:color w:val="1A1A1A"/>
        </w:rPr>
      </w:pPr>
      <w:r>
        <w:rPr>
          <w:rFonts w:ascii="Times New Roman" w:hAnsi="Times New Roman" w:eastAsia="Times New Roman" w:cs="Times New Roman"/>
          <w:color w:val="1A1A1A"/>
        </w:rPr>
        <w:t>13. Что такое род в литературе?</w:t>
      </w:r>
    </w:p>
    <w:p w14:paraId="305F324E">
      <w:pPr>
        <w:shd w:val="clear" w:color="auto" w:fill="FFFFFF"/>
        <w:rPr>
          <w:rFonts w:ascii="Times New Roman" w:hAnsi="Times New Roman" w:eastAsia="Times New Roman" w:cs="Times New Roman"/>
          <w:color w:val="1A1A1A"/>
        </w:rPr>
      </w:pPr>
      <w:r>
        <w:rPr>
          <w:rFonts w:ascii="Times New Roman" w:hAnsi="Times New Roman" w:eastAsia="Times New Roman" w:cs="Times New Roman"/>
          <w:color w:val="1A1A1A"/>
        </w:rPr>
        <w:t>А) это категория , которая классифицирует литературные произведения  на основе их содержания,формы и предназначения;</w:t>
      </w:r>
    </w:p>
    <w:p w14:paraId="3316F4FB">
      <w:pPr>
        <w:shd w:val="clear" w:color="auto" w:fill="FFFFFF"/>
        <w:rPr>
          <w:rFonts w:ascii="Times New Roman" w:hAnsi="Times New Roman" w:eastAsia="Times New Roman" w:cs="Times New Roman"/>
          <w:color w:val="1A1A1A"/>
        </w:rPr>
      </w:pPr>
      <w:r>
        <w:rPr>
          <w:rFonts w:ascii="Times New Roman" w:hAnsi="Times New Roman" w:eastAsia="Times New Roman" w:cs="Times New Roman"/>
          <w:color w:val="1A1A1A"/>
        </w:rPr>
        <w:t>Б) это постоянный грамматический признак существительных,указывающий на родовую принадлежность называемого предмета либо её осутствие.</w:t>
      </w:r>
    </w:p>
    <w:p w14:paraId="1D182E52">
      <w:pPr>
        <w:shd w:val="clear" w:color="auto" w:fill="FFFFFF"/>
        <w:rPr>
          <w:rFonts w:ascii="Times New Roman" w:hAnsi="Times New Roman" w:eastAsia="Times New Roman" w:cs="Times New Roman"/>
          <w:color w:val="1A1A1A"/>
        </w:rPr>
      </w:pPr>
      <w:r>
        <w:rPr>
          <w:rFonts w:ascii="Times New Roman" w:hAnsi="Times New Roman" w:eastAsia="Times New Roman" w:cs="Times New Roman"/>
          <w:color w:val="1A1A1A"/>
        </w:rPr>
        <w:t>В)это главная категория в систематике животных,растений, грибов, следующая за категорией вид.</w:t>
      </w:r>
    </w:p>
    <w:p w14:paraId="3D94BF64">
      <w:pPr>
        <w:shd w:val="clear" w:color="auto" w:fill="FFFFFF"/>
        <w:rPr>
          <w:rFonts w:ascii="Times New Roman" w:hAnsi="Times New Roman" w:eastAsia="Times New Roman" w:cs="Times New Roman"/>
          <w:b/>
          <w:bCs/>
        </w:rPr>
      </w:pPr>
      <w:r>
        <w:rPr>
          <w:rFonts w:ascii="Times New Roman" w:hAnsi="Times New Roman" w:eastAsia="Times New Roman" w:cs="Times New Roman"/>
          <w:color w:val="1A1A1A"/>
        </w:rPr>
        <w:t>14.</w:t>
      </w:r>
      <w:r>
        <w:rPr>
          <w:rFonts w:ascii="Times New Roman" w:hAnsi="Times New Roman" w:eastAsia="Times New Roman" w:cs="Times New Roman"/>
          <w:b/>
          <w:bCs/>
        </w:rPr>
        <w:t xml:space="preserve"> Термин «русский героический эпос» относится к жанру:</w:t>
      </w:r>
    </w:p>
    <w:p w14:paraId="232226A5">
      <w:pPr>
        <w:shd w:val="clear" w:color="auto" w:fill="FFFFFF"/>
        <w:rPr>
          <w:rFonts w:ascii="Times New Roman" w:hAnsi="Times New Roman" w:eastAsia="Times New Roman" w:cs="Times New Roman"/>
          <w:bCs/>
        </w:rPr>
      </w:pPr>
      <w:r>
        <w:rPr>
          <w:rFonts w:ascii="Times New Roman" w:hAnsi="Times New Roman" w:eastAsia="Times New Roman" w:cs="Times New Roman"/>
          <w:bCs/>
        </w:rPr>
        <w:t>а)сказки б)песни в)поэмы г)былины</w:t>
      </w:r>
    </w:p>
    <w:p w14:paraId="674B30F3">
      <w:pPr>
        <w:shd w:val="clear" w:color="auto" w:fill="FFFFFF"/>
        <w:rPr>
          <w:rFonts w:ascii="Times New Roman" w:hAnsi="Times New Roman" w:eastAsia="Times New Roman" w:cs="Times New Roman"/>
          <w:b/>
          <w:bCs/>
        </w:rPr>
      </w:pPr>
      <w:r>
        <w:rPr>
          <w:rFonts w:ascii="Times New Roman" w:hAnsi="Times New Roman" w:eastAsia="Times New Roman" w:cs="Times New Roman"/>
          <w:color w:val="1A1A1A"/>
        </w:rPr>
        <w:t>15.</w:t>
      </w:r>
      <w:r>
        <w:rPr>
          <w:rFonts w:ascii="Times New Roman" w:hAnsi="Times New Roman" w:eastAsia="Times New Roman" w:cs="Times New Roman"/>
          <w:b/>
          <w:bCs/>
        </w:rPr>
        <w:t xml:space="preserve"> Как называется подробное описание внешности и характера  главного героя?</w:t>
      </w:r>
    </w:p>
    <w:p w14:paraId="55B54866">
      <w:pPr>
        <w:shd w:val="clear" w:color="auto" w:fill="FFFFFF"/>
        <w:rPr>
          <w:rFonts w:ascii="Times New Roman" w:hAnsi="Times New Roman" w:eastAsia="Times New Roman" w:cs="Times New Roman"/>
          <w:color w:val="1A1A1A"/>
        </w:rPr>
      </w:pPr>
      <w:r>
        <w:rPr>
          <w:rFonts w:ascii="Times New Roman" w:hAnsi="Times New Roman" w:eastAsia="Times New Roman" w:cs="Times New Roman"/>
          <w:bCs/>
        </w:rPr>
        <w:t>а) характеристика б) портрет в) изображение личности</w:t>
      </w:r>
    </w:p>
    <w:p w14:paraId="335FE20B">
      <w:pPr>
        <w:shd w:val="clear" w:color="auto" w:fill="FFFFFF"/>
        <w:spacing w:after="150"/>
        <w:jc w:val="center"/>
        <w:rPr>
          <w:rFonts w:ascii="Times New Roman" w:hAnsi="Times New Roman" w:cs="Times New Roman"/>
          <w:color w:val="000000" w:themeColor="text1"/>
          <w14:textFill>
            <w14:solidFill>
              <w14:schemeClr w14:val="tx1"/>
            </w14:solidFill>
          </w14:textFill>
        </w:rPr>
      </w:pPr>
    </w:p>
    <w:p w14:paraId="0BC4EF48">
      <w:pPr>
        <w:widowControl/>
        <w:shd w:val="clear" w:color="auto" w:fill="FFFFFF"/>
        <w:spacing w:after="150"/>
        <w:rPr>
          <w:rFonts w:ascii="Times New Roman" w:hAnsi="Times New Roman" w:eastAsia="Times New Roman" w:cs="Times New Roman"/>
          <w:color w:val="000000" w:themeColor="text1"/>
          <w14:textFill>
            <w14:solidFill>
              <w14:schemeClr w14:val="tx1"/>
            </w14:solidFill>
          </w14:textFill>
        </w:rPr>
      </w:pPr>
    </w:p>
    <w:p w14:paraId="4AFF65EF">
      <w:pPr>
        <w:shd w:val="clear" w:color="auto" w:fill="FFFFFF"/>
        <w:jc w:val="center"/>
        <w:rPr>
          <w:rFonts w:ascii="Times New Roman" w:hAnsi="Times New Roman" w:eastAsia="Times New Roman" w:cs="Times New Roman"/>
        </w:rPr>
      </w:pPr>
      <w:r>
        <w:rPr>
          <w:rFonts w:ascii="Times New Roman" w:hAnsi="Times New Roman" w:eastAsia="Times New Roman" w:cs="Times New Roman"/>
          <w:b/>
          <w:bCs/>
          <w:i/>
          <w:iCs/>
          <w:u w:val="single"/>
        </w:rPr>
        <w:t>КРИТЕРИИ ОЦЕНИВАНИЯ РАБОТЫ</w:t>
      </w:r>
    </w:p>
    <w:tbl>
      <w:tblPr>
        <w:tblStyle w:val="3"/>
        <w:tblW w:w="9601" w:type="dxa"/>
        <w:tblInd w:w="0" w:type="dxa"/>
        <w:tblLayout w:type="autofit"/>
        <w:tblCellMar>
          <w:top w:w="15" w:type="dxa"/>
          <w:left w:w="15" w:type="dxa"/>
          <w:bottom w:w="15" w:type="dxa"/>
          <w:right w:w="15" w:type="dxa"/>
        </w:tblCellMar>
      </w:tblPr>
      <w:tblGrid>
        <w:gridCol w:w="1805"/>
        <w:gridCol w:w="1804"/>
        <w:gridCol w:w="2151"/>
        <w:gridCol w:w="2002"/>
        <w:gridCol w:w="1839"/>
      </w:tblGrid>
      <w:tr w14:paraId="7155831D">
        <w:tblPrEx>
          <w:tblCellMar>
            <w:top w:w="15" w:type="dxa"/>
            <w:left w:w="15" w:type="dxa"/>
            <w:bottom w:w="15" w:type="dxa"/>
            <w:right w:w="15" w:type="dxa"/>
          </w:tblCellMar>
        </w:tblPrEx>
        <w:trPr>
          <w:trHeight w:val="284" w:hRule="atLeast"/>
        </w:trPr>
        <w:tc>
          <w:tcPr>
            <w:tcW w:w="1805" w:type="dxa"/>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0" w:type="dxa"/>
              <w:right w:w="0" w:type="dxa"/>
            </w:tcMar>
            <w:vAlign w:val="center"/>
          </w:tcPr>
          <w:p w14:paraId="7FC96C8D">
            <w:pPr>
              <w:rPr>
                <w:rFonts w:ascii="Times New Roman" w:hAnsi="Times New Roman" w:eastAsia="Times New Roman" w:cs="Times New Roman"/>
              </w:rPr>
            </w:pPr>
            <w:r>
              <w:rPr>
                <w:rFonts w:ascii="Times New Roman" w:hAnsi="Times New Roman" w:eastAsia="Times New Roman" w:cs="Times New Roman"/>
                <w:b/>
                <w:bCs/>
              </w:rPr>
              <w:t>Отметка</w:t>
            </w:r>
          </w:p>
        </w:tc>
        <w:tc>
          <w:tcPr>
            <w:tcW w:w="1804" w:type="dxa"/>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0" w:type="dxa"/>
              <w:right w:w="0" w:type="dxa"/>
            </w:tcMar>
            <w:vAlign w:val="center"/>
          </w:tcPr>
          <w:p w14:paraId="4311CC00">
            <w:pPr>
              <w:rPr>
                <w:rFonts w:ascii="Times New Roman" w:hAnsi="Times New Roman" w:eastAsia="Times New Roman" w:cs="Times New Roman"/>
              </w:rPr>
            </w:pPr>
            <w:r>
              <w:rPr>
                <w:rFonts w:ascii="Times New Roman" w:hAnsi="Times New Roman" w:eastAsia="Times New Roman" w:cs="Times New Roman"/>
                <w:b/>
                <w:bCs/>
              </w:rPr>
              <w:t>«5»</w:t>
            </w:r>
          </w:p>
        </w:tc>
        <w:tc>
          <w:tcPr>
            <w:tcW w:w="2151" w:type="dxa"/>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0" w:type="dxa"/>
              <w:right w:w="0" w:type="dxa"/>
            </w:tcMar>
            <w:vAlign w:val="center"/>
          </w:tcPr>
          <w:p w14:paraId="7CACC7A8">
            <w:pPr>
              <w:rPr>
                <w:rFonts w:ascii="Times New Roman" w:hAnsi="Times New Roman" w:eastAsia="Times New Roman" w:cs="Times New Roman"/>
              </w:rPr>
            </w:pPr>
            <w:r>
              <w:rPr>
                <w:rFonts w:ascii="Times New Roman" w:hAnsi="Times New Roman" w:eastAsia="Times New Roman" w:cs="Times New Roman"/>
                <w:b/>
                <w:bCs/>
              </w:rPr>
              <w:t>«4»</w:t>
            </w:r>
          </w:p>
        </w:tc>
        <w:tc>
          <w:tcPr>
            <w:tcW w:w="2002" w:type="dxa"/>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0" w:type="dxa"/>
              <w:right w:w="0" w:type="dxa"/>
            </w:tcMar>
            <w:vAlign w:val="center"/>
          </w:tcPr>
          <w:p w14:paraId="7D9B264B">
            <w:pPr>
              <w:rPr>
                <w:rFonts w:ascii="Times New Roman" w:hAnsi="Times New Roman" w:eastAsia="Times New Roman" w:cs="Times New Roman"/>
              </w:rPr>
            </w:pPr>
            <w:r>
              <w:rPr>
                <w:rFonts w:ascii="Times New Roman" w:hAnsi="Times New Roman" w:eastAsia="Times New Roman" w:cs="Times New Roman"/>
                <w:b/>
                <w:bCs/>
              </w:rPr>
              <w:t>«3»</w:t>
            </w:r>
          </w:p>
        </w:tc>
        <w:tc>
          <w:tcPr>
            <w:tcW w:w="1839" w:type="dxa"/>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0" w:type="dxa"/>
              <w:right w:w="0" w:type="dxa"/>
            </w:tcMar>
            <w:vAlign w:val="center"/>
          </w:tcPr>
          <w:p w14:paraId="183EF038">
            <w:pPr>
              <w:rPr>
                <w:rFonts w:ascii="Times New Roman" w:hAnsi="Times New Roman" w:eastAsia="Times New Roman" w:cs="Times New Roman"/>
              </w:rPr>
            </w:pPr>
            <w:r>
              <w:rPr>
                <w:rFonts w:ascii="Times New Roman" w:hAnsi="Times New Roman" w:eastAsia="Times New Roman" w:cs="Times New Roman"/>
                <w:b/>
                <w:bCs/>
              </w:rPr>
              <w:t>«2»</w:t>
            </w:r>
          </w:p>
        </w:tc>
      </w:tr>
      <w:tr w14:paraId="552B9C4B">
        <w:tblPrEx>
          <w:tblCellMar>
            <w:top w:w="15" w:type="dxa"/>
            <w:left w:w="15" w:type="dxa"/>
            <w:bottom w:w="15" w:type="dxa"/>
            <w:right w:w="15" w:type="dxa"/>
          </w:tblCellMar>
        </w:tblPrEx>
        <w:trPr>
          <w:trHeight w:val="658" w:hRule="atLeast"/>
        </w:trPr>
        <w:tc>
          <w:tcPr>
            <w:tcW w:w="1805" w:type="dxa"/>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0" w:type="dxa"/>
              <w:right w:w="0" w:type="dxa"/>
            </w:tcMar>
            <w:vAlign w:val="center"/>
          </w:tcPr>
          <w:p w14:paraId="7036553B">
            <w:pPr>
              <w:rPr>
                <w:rFonts w:ascii="Times New Roman" w:hAnsi="Times New Roman" w:eastAsia="Times New Roman" w:cs="Times New Roman"/>
              </w:rPr>
            </w:pPr>
            <w:r>
              <w:rPr>
                <w:rFonts w:ascii="Times New Roman" w:hAnsi="Times New Roman" w:eastAsia="Times New Roman" w:cs="Times New Roman"/>
                <w:b/>
                <w:bCs/>
              </w:rPr>
              <w:t>Кол-во баллов</w:t>
            </w:r>
          </w:p>
        </w:tc>
        <w:tc>
          <w:tcPr>
            <w:tcW w:w="1804" w:type="dxa"/>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0" w:type="dxa"/>
              <w:right w:w="0" w:type="dxa"/>
            </w:tcMar>
            <w:vAlign w:val="center"/>
          </w:tcPr>
          <w:p w14:paraId="2D4D8D61">
            <w:pPr>
              <w:rPr>
                <w:rFonts w:ascii="Times New Roman" w:hAnsi="Times New Roman" w:eastAsia="Times New Roman" w:cs="Times New Roman"/>
              </w:rPr>
            </w:pPr>
            <w:r>
              <w:rPr>
                <w:rFonts w:ascii="Times New Roman" w:hAnsi="Times New Roman" w:eastAsia="Times New Roman" w:cs="Times New Roman"/>
                <w:b/>
                <w:bCs/>
              </w:rPr>
              <w:t>26- 27</w:t>
            </w:r>
          </w:p>
        </w:tc>
        <w:tc>
          <w:tcPr>
            <w:tcW w:w="2151" w:type="dxa"/>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0" w:type="dxa"/>
              <w:right w:w="0" w:type="dxa"/>
            </w:tcMar>
            <w:vAlign w:val="center"/>
          </w:tcPr>
          <w:p w14:paraId="2140AB35">
            <w:pPr>
              <w:rPr>
                <w:rFonts w:ascii="Times New Roman" w:hAnsi="Times New Roman" w:eastAsia="Times New Roman" w:cs="Times New Roman"/>
              </w:rPr>
            </w:pPr>
            <w:r>
              <w:rPr>
                <w:rFonts w:ascii="Times New Roman" w:hAnsi="Times New Roman" w:eastAsia="Times New Roman" w:cs="Times New Roman"/>
                <w:b/>
                <w:bCs/>
              </w:rPr>
              <w:t>22-25</w:t>
            </w:r>
          </w:p>
        </w:tc>
        <w:tc>
          <w:tcPr>
            <w:tcW w:w="2002" w:type="dxa"/>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0" w:type="dxa"/>
              <w:right w:w="0" w:type="dxa"/>
            </w:tcMar>
            <w:vAlign w:val="center"/>
          </w:tcPr>
          <w:p w14:paraId="6EA46041">
            <w:pPr>
              <w:rPr>
                <w:rFonts w:ascii="Times New Roman" w:hAnsi="Times New Roman" w:eastAsia="Times New Roman" w:cs="Times New Roman"/>
              </w:rPr>
            </w:pPr>
            <w:r>
              <w:rPr>
                <w:rFonts w:ascii="Times New Roman" w:hAnsi="Times New Roman" w:eastAsia="Times New Roman" w:cs="Times New Roman"/>
                <w:b/>
                <w:bCs/>
              </w:rPr>
              <w:t>14-21</w:t>
            </w:r>
          </w:p>
        </w:tc>
        <w:tc>
          <w:tcPr>
            <w:tcW w:w="1839" w:type="dxa"/>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0" w:type="dxa"/>
              <w:right w:w="0" w:type="dxa"/>
            </w:tcMar>
            <w:vAlign w:val="center"/>
          </w:tcPr>
          <w:p w14:paraId="5FEA217D">
            <w:pPr>
              <w:rPr>
                <w:rFonts w:ascii="Times New Roman" w:hAnsi="Times New Roman" w:eastAsia="Times New Roman" w:cs="Times New Roman"/>
              </w:rPr>
            </w:pPr>
            <w:r>
              <w:rPr>
                <w:rFonts w:ascii="Times New Roman" w:hAnsi="Times New Roman" w:eastAsia="Times New Roman" w:cs="Times New Roman"/>
                <w:b/>
                <w:bCs/>
              </w:rPr>
              <w:t>0-13</w:t>
            </w:r>
          </w:p>
        </w:tc>
      </w:tr>
    </w:tbl>
    <w:p w14:paraId="1254338F"/>
    <w:p w14:paraId="5C3D2A71">
      <w:pPr>
        <w:shd w:val="clear" w:color="auto" w:fill="FFFFFF"/>
        <w:spacing w:after="150"/>
        <w:jc w:val="center"/>
        <w:rPr>
          <w:rFonts w:ascii="Times New Roman" w:hAnsi="Times New Roman" w:eastAsia="Times New Roman" w:cs="Times New Roman"/>
          <w:b/>
          <w:color w:val="000000" w:themeColor="text1"/>
          <w14:textFill>
            <w14:solidFill>
              <w14:schemeClr w14:val="tx1"/>
            </w14:solidFill>
          </w14:textFill>
        </w:rPr>
      </w:pPr>
      <w:r>
        <w:rPr>
          <w:rFonts w:ascii="Times New Roman" w:hAnsi="Times New Roman" w:cs="Times New Roman"/>
          <w:b/>
          <w:color w:val="000000" w:themeColor="text1"/>
          <w14:textFill>
            <w14:solidFill>
              <w14:schemeClr w14:val="tx1"/>
            </w14:solidFill>
          </w14:textFill>
        </w:rPr>
        <w:t xml:space="preserve">8 класс. Промежуточная аттестация по литературе: тест </w:t>
      </w:r>
    </w:p>
    <w:p w14:paraId="741CEF84">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Целью</w:t>
      </w:r>
      <w:r>
        <w:rPr>
          <w:rFonts w:ascii="Times New Roman" w:hAnsi="Times New Roman" w:eastAsia="Times New Roman" w:cs="Times New Roman"/>
          <w:color w:val="000000" w:themeColor="text1"/>
          <w14:textFill>
            <w14:solidFill>
              <w14:schemeClr w14:val="tx1"/>
            </w14:solidFill>
          </w14:textFill>
        </w:rPr>
        <w:t xml:space="preserve"> проведения промежуточной итоговой аттестации является определение степени освоения обучающимися учебного материала по литературе за 6 класс </w:t>
      </w:r>
    </w:p>
    <w:p w14:paraId="6ABE92D4">
      <w:pPr>
        <w:shd w:val="clear" w:color="auto" w:fill="FFFFFF"/>
        <w:spacing w:after="150"/>
        <w:rPr>
          <w:rFonts w:ascii="Times New Roman" w:hAnsi="Times New Roman" w:eastAsia="Times New Roman" w:cs="Times New Roman"/>
          <w:b/>
          <w:bCs/>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Задачи:</w:t>
      </w:r>
    </w:p>
    <w:p w14:paraId="058D17C9">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1) предметные</w:t>
      </w:r>
    </w:p>
    <w:p w14:paraId="4E8264B2">
      <w:pPr>
        <w:rPr>
          <w:rFonts w:ascii="Times New Roman" w:hAnsi="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w:t>
      </w:r>
      <w:r>
        <w:rPr>
          <w:rFonts w:ascii="Times New Roman" w:hAnsi="Times New Roman" w:cs="Times New Roman"/>
          <w:color w:val="000000" w:themeColor="text1"/>
          <w14:textFill>
            <w14:solidFill>
              <w14:schemeClr w14:val="tx1"/>
            </w14:solidFill>
          </w14:textFill>
        </w:rPr>
        <w:t xml:space="preserve"> осознанно воспринимать художественное произведение в единстве формы и содержания; - адекватно понимать художественный текст и давать его смысловой анализ; интерпретировать прочитанное, </w:t>
      </w:r>
    </w:p>
    <w:p w14:paraId="1E6895F3">
      <w:pP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выявлять и интерпретировать авторскую позицию, определяя своё к ней отношение, и на этой основе формировать собственные ценностные ориентации;</w:t>
      </w:r>
    </w:p>
    <w:p w14:paraId="10384CA5">
      <w:pP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дифференцировать элементы поэтики художественного текста, видеть их художественную и смысловую функцию;</w:t>
      </w:r>
    </w:p>
    <w:p w14:paraId="0270A126">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 овладение умениями определять принадлежность произведения к одному из литературных родов (эпос, лирика, драма), к одному из жанров или жанровых образований (эпические и драматические тексты);</w:t>
      </w:r>
    </w:p>
    <w:p w14:paraId="0EB6444F">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-развитие письменных навыков обоснования суждений, характери</w:t>
      </w:r>
      <w:r>
        <w:rPr>
          <w:rFonts w:ascii="Times New Roman" w:hAnsi="Times New Roman" w:eastAsia="Times New Roman" w:cs="Times New Roman"/>
          <w:color w:val="000000" w:themeColor="text1"/>
          <w14:textFill>
            <w14:solidFill>
              <w14:schemeClr w14:val="tx1"/>
            </w14:solidFill>
          </w14:textFill>
        </w:rPr>
        <w:softHyphen/>
      </w:r>
      <w:r>
        <w:rPr>
          <w:rFonts w:ascii="Times New Roman" w:hAnsi="Times New Roman" w:eastAsia="Times New Roman" w:cs="Times New Roman"/>
          <w:color w:val="000000" w:themeColor="text1"/>
          <w14:textFill>
            <w14:solidFill>
              <w14:schemeClr w14:val="tx1"/>
            </w14:solidFill>
          </w14:textFill>
        </w:rPr>
        <w:t>стик героев и аргументов;</w:t>
      </w:r>
    </w:p>
    <w:p w14:paraId="49AB6AB7">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-развитие умений выявлять роль героя, портрета, описания, детали, авторской оценки в раскрытии содержания прочитанного произведения;</w:t>
      </w:r>
    </w:p>
    <w:p w14:paraId="78325C91">
      <w:pPr>
        <w:pStyle w:val="6"/>
        <w:numPr>
          <w:ilvl w:val="0"/>
          <w:numId w:val="12"/>
        </w:numPr>
        <w:shd w:val="clear" w:color="auto" w:fill="FFFFFF"/>
        <w:spacing w:after="150"/>
        <w:rPr>
          <w:rFonts w:ascii="Times New Roman" w:hAnsi="Times New Roman" w:eastAsia="Times New Roman" w:cs="Times New Roman"/>
          <w:b/>
          <w:bCs/>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Метапредметные</w:t>
      </w:r>
      <w:r>
        <w:rPr>
          <w:rFonts w:ascii="Times New Roman" w:hAnsi="Times New Roman" w:cs="Times New Roman"/>
          <w:color w:val="000000" w:themeColor="text1"/>
          <w14:textFill>
            <w14:solidFill>
              <w14:schemeClr w14:val="tx1"/>
            </w14:solidFill>
          </w14:textFill>
        </w:rPr>
        <w:t xml:space="preserve"> </w:t>
      </w:r>
    </w:p>
    <w:p w14:paraId="5665450F">
      <w:pPr>
        <w:shd w:val="clear" w:color="auto" w:fill="FFFFFF"/>
        <w:spacing w:after="150"/>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систематизировать, сопоставлять, анализировать, обобщать и интерпретировать информацию, содержащуюся в готовых информационных объектах</w:t>
      </w:r>
    </w:p>
    <w:p w14:paraId="6CF995C5">
      <w:pPr>
        <w:shd w:val="clear" w:color="auto" w:fill="FFFFFF"/>
        <w:spacing w:after="150"/>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формулировать учебные задачи как шаги достижения поставленной цели деятельности;</w:t>
      </w:r>
    </w:p>
    <w:p w14:paraId="00689B23">
      <w:pPr>
        <w:pStyle w:val="8"/>
        <w:rPr>
          <w:rFonts w:eastAsia="Calibri"/>
          <w:color w:val="000000" w:themeColor="text1"/>
          <w14:textFill>
            <w14:solidFill>
              <w14:schemeClr w14:val="tx1"/>
            </w14:solidFill>
          </w14:textFill>
        </w:rPr>
      </w:pPr>
      <w:r>
        <w:rPr>
          <w:rFonts w:eastAsia="Calibri"/>
          <w:color w:val="000000" w:themeColor="text1"/>
          <w14:textFill>
            <w14:solidFill>
              <w14:schemeClr w14:val="tx1"/>
            </w14:solidFill>
          </w14:textFill>
        </w:rPr>
        <w:t>-определять потенциальные затруднения при решении учебной и познавательной задачи и находить средства для их устранения;</w:t>
      </w:r>
    </w:p>
    <w:p w14:paraId="7A0B7083">
      <w:pPr>
        <w:pStyle w:val="8"/>
        <w:rPr>
          <w:rFonts w:eastAsia="Calibri"/>
          <w:color w:val="000000" w:themeColor="text1"/>
          <w14:textFill>
            <w14:solidFill>
              <w14:schemeClr w14:val="tx1"/>
            </w14:solidFill>
          </w14:textFill>
        </w:rPr>
      </w:pPr>
      <w:r>
        <w:rPr>
          <w:rFonts w:eastAsia="Calibri"/>
          <w:color w:val="000000" w:themeColor="text1"/>
          <w14:textFill>
            <w14:solidFill>
              <w14:schemeClr w14:val="tx1"/>
            </w14:solidFill>
          </w14:textFill>
        </w:rPr>
        <w:t>- оценивать продукт своей деятельности по заданным и/или самостоятельно определенным критериям в соответствии с целью деятельности</w:t>
      </w:r>
    </w:p>
    <w:p w14:paraId="48221ACD">
      <w:pPr>
        <w:pStyle w:val="8"/>
        <w:jc w:val="center"/>
        <w:rPr>
          <w:rFonts w:eastAsia="Calibri"/>
          <w:b/>
          <w:color w:val="000000" w:themeColor="text1"/>
          <w14:textFill>
            <w14:solidFill>
              <w14:schemeClr w14:val="tx1"/>
            </w14:solidFill>
          </w14:textFill>
        </w:rPr>
      </w:pPr>
    </w:p>
    <w:p w14:paraId="2B18F59B">
      <w:pPr>
        <w:widowControl/>
        <w:shd w:val="clear" w:color="auto" w:fill="FFFFFF"/>
        <w:jc w:val="center"/>
        <w:textAlignment w:val="baseline"/>
        <w:rPr>
          <w:rFonts w:ascii="Times New Roman" w:hAnsi="Times New Roman" w:cs="Times New Roman"/>
          <w:b/>
          <w:color w:val="000000" w:themeColor="text1"/>
          <w14:textFill>
            <w14:solidFill>
              <w14:schemeClr w14:val="tx1"/>
            </w14:solidFill>
          </w14:textFill>
        </w:rPr>
      </w:pPr>
      <w:r>
        <w:rPr>
          <w:rFonts w:ascii="Times New Roman" w:hAnsi="Times New Roman" w:cs="Times New Roman"/>
          <w:b/>
          <w:color w:val="000000" w:themeColor="text1"/>
          <w14:textFill>
            <w14:solidFill>
              <w14:schemeClr w14:val="tx1"/>
            </w14:solidFill>
          </w14:textFill>
        </w:rPr>
        <w:t>Кодификатор</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4"/>
        <w:gridCol w:w="974"/>
        <w:gridCol w:w="7357"/>
      </w:tblGrid>
      <w:tr w14:paraId="5C70A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19C7465D">
            <w:pPr>
              <w:widowControl/>
              <w:jc w:val="center"/>
              <w:textAlignment w:val="baseline"/>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задания</w:t>
            </w:r>
          </w:p>
        </w:tc>
        <w:tc>
          <w:tcPr>
            <w:tcW w:w="974" w:type="dxa"/>
          </w:tcPr>
          <w:p w14:paraId="02F98C57">
            <w:pPr>
              <w:widowControl/>
              <w:jc w:val="center"/>
              <w:textAlignment w:val="baseline"/>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Код </w:t>
            </w:r>
          </w:p>
        </w:tc>
        <w:tc>
          <w:tcPr>
            <w:tcW w:w="7357" w:type="dxa"/>
          </w:tcPr>
          <w:p w14:paraId="60FACB54">
            <w:pPr>
              <w:widowControl/>
              <w:jc w:val="center"/>
              <w:textAlignment w:val="baseline"/>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Содержание </w:t>
            </w:r>
          </w:p>
        </w:tc>
      </w:tr>
      <w:tr w14:paraId="2962F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2BCF0547">
            <w:pPr>
              <w:widowControl/>
              <w:jc w:val="center"/>
              <w:textAlignment w:val="baseline"/>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w:t>
            </w:r>
          </w:p>
        </w:tc>
        <w:tc>
          <w:tcPr>
            <w:tcW w:w="974" w:type="dxa"/>
            <w:vMerge w:val="restart"/>
            <w:vAlign w:val="center"/>
          </w:tcPr>
          <w:p w14:paraId="44402170">
            <w:pPr>
              <w:spacing w:line="312" w:lineRule="auto"/>
              <w:ind w:left="228"/>
              <w:jc w:val="center"/>
              <w:rPr>
                <w:rFonts w:ascii="Times New Roman" w:hAnsi="Times New Roman"/>
              </w:rPr>
            </w:pPr>
            <w:r>
              <w:rPr>
                <w:rFonts w:ascii="Times New Roman" w:hAnsi="Times New Roman"/>
              </w:rPr>
              <w:t>3.2</w:t>
            </w:r>
          </w:p>
          <w:p w14:paraId="522B1696">
            <w:pPr>
              <w:spacing w:line="312" w:lineRule="auto"/>
              <w:ind w:left="228"/>
              <w:jc w:val="center"/>
              <w:rPr>
                <w:rFonts w:ascii="Times New Roman" w:hAnsi="Times New Roman"/>
              </w:rPr>
            </w:pPr>
          </w:p>
          <w:p w14:paraId="400EC73D">
            <w:pPr>
              <w:spacing w:line="312" w:lineRule="auto"/>
              <w:ind w:left="228"/>
              <w:jc w:val="center"/>
              <w:rPr>
                <w:rFonts w:ascii="Times New Roman" w:hAnsi="Times New Roman"/>
              </w:rPr>
            </w:pPr>
          </w:p>
          <w:p w14:paraId="2B92548E">
            <w:pPr>
              <w:spacing w:line="312" w:lineRule="auto"/>
              <w:ind w:left="228"/>
              <w:jc w:val="center"/>
              <w:rPr>
                <w:rFonts w:ascii="Times New Roman" w:hAnsi="Times New Roman"/>
              </w:rPr>
            </w:pPr>
          </w:p>
          <w:p w14:paraId="48F822CD">
            <w:pPr>
              <w:spacing w:line="312" w:lineRule="auto"/>
              <w:ind w:left="228"/>
              <w:jc w:val="center"/>
              <w:rPr>
                <w:rFonts w:ascii="Times New Roman" w:hAnsi="Times New Roman"/>
              </w:rPr>
            </w:pPr>
          </w:p>
          <w:p w14:paraId="6CB7DCB9">
            <w:pPr>
              <w:spacing w:line="312" w:lineRule="auto"/>
              <w:ind w:left="228"/>
              <w:jc w:val="center"/>
              <w:rPr>
                <w:rFonts w:ascii="Times New Roman" w:hAnsi="Times New Roman"/>
              </w:rPr>
            </w:pPr>
          </w:p>
          <w:p w14:paraId="639C5A5A">
            <w:pPr>
              <w:spacing w:line="312" w:lineRule="auto"/>
              <w:ind w:left="228"/>
              <w:jc w:val="center"/>
              <w:rPr>
                <w:rFonts w:ascii="Times New Roman" w:hAnsi="Times New Roman"/>
              </w:rPr>
            </w:pPr>
          </w:p>
          <w:p w14:paraId="6BEDBA91">
            <w:pPr>
              <w:spacing w:line="312" w:lineRule="auto"/>
              <w:ind w:left="228"/>
              <w:jc w:val="center"/>
              <w:rPr>
                <w:rFonts w:ascii="Times New Roman" w:hAnsi="Times New Roman"/>
              </w:rPr>
            </w:pPr>
          </w:p>
          <w:p w14:paraId="4FEEA92A">
            <w:pPr>
              <w:spacing w:line="312" w:lineRule="auto"/>
              <w:ind w:left="228"/>
              <w:jc w:val="center"/>
              <w:rPr>
                <w:rFonts w:ascii="Times New Roman" w:hAnsi="Times New Roman"/>
              </w:rPr>
            </w:pPr>
          </w:p>
          <w:p w14:paraId="4219B95F">
            <w:pPr>
              <w:spacing w:line="312" w:lineRule="auto"/>
              <w:ind w:left="228"/>
              <w:jc w:val="center"/>
              <w:rPr>
                <w:rFonts w:ascii="Times New Roman" w:hAnsi="Times New Roman"/>
              </w:rPr>
            </w:pPr>
          </w:p>
          <w:p w14:paraId="370D9677">
            <w:pPr>
              <w:spacing w:line="312" w:lineRule="auto"/>
              <w:ind w:left="228"/>
              <w:jc w:val="center"/>
              <w:rPr>
                <w:rFonts w:ascii="Times New Roman" w:hAnsi="Times New Roman"/>
              </w:rPr>
            </w:pPr>
          </w:p>
          <w:p w14:paraId="2C341F90">
            <w:pPr>
              <w:spacing w:line="312" w:lineRule="auto"/>
              <w:ind w:left="228"/>
              <w:jc w:val="center"/>
              <w:rPr>
                <w:rFonts w:ascii="Times New Roman" w:hAnsi="Times New Roman"/>
              </w:rPr>
            </w:pPr>
          </w:p>
          <w:p w14:paraId="07F6AD15">
            <w:pPr>
              <w:spacing w:line="312" w:lineRule="auto"/>
              <w:ind w:left="228"/>
              <w:jc w:val="center"/>
              <w:rPr>
                <w:rFonts w:ascii="Times New Roman" w:hAnsi="Times New Roman"/>
              </w:rPr>
            </w:pPr>
          </w:p>
          <w:p w14:paraId="5B51ECE0">
            <w:pPr>
              <w:spacing w:line="312" w:lineRule="auto"/>
              <w:ind w:left="228"/>
              <w:jc w:val="center"/>
              <w:rPr>
                <w:rFonts w:ascii="Times New Roman" w:hAnsi="Times New Roman"/>
              </w:rPr>
            </w:pPr>
          </w:p>
          <w:p w14:paraId="187DEAAF">
            <w:pPr>
              <w:spacing w:line="312" w:lineRule="auto"/>
              <w:ind w:left="228"/>
              <w:jc w:val="center"/>
            </w:pPr>
            <w:r>
              <w:t>3.5</w:t>
            </w:r>
          </w:p>
        </w:tc>
        <w:tc>
          <w:tcPr>
            <w:tcW w:w="7357" w:type="dxa"/>
            <w:vMerge w:val="restart"/>
            <w:vAlign w:val="center"/>
          </w:tcPr>
          <w:p w14:paraId="2523772B">
            <w:pPr>
              <w:spacing w:line="312" w:lineRule="auto"/>
              <w:ind w:left="228"/>
              <w:jc w:val="both"/>
              <w:rPr>
                <w:rFonts w:ascii="Times New Roman" w:hAnsi="Times New Roman"/>
              </w:rPr>
            </w:pPr>
            <w:r>
              <w:rPr>
                <w:rFonts w:ascii="Times New Roman" w:hAnsi="Times New Roman"/>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783EA5AD">
            <w:pPr>
              <w:spacing w:line="312" w:lineRule="auto"/>
              <w:ind w:left="228"/>
              <w:jc w:val="both"/>
            </w:pPr>
            <w:r>
              <w:rPr>
                <w:rFonts w:ascii="Times New Roman" w:hAnsi="Times New Roman"/>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14:paraId="4F7A0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0541982A">
            <w:pPr>
              <w:widowControl/>
              <w:jc w:val="center"/>
              <w:textAlignment w:val="baseline"/>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w:t>
            </w:r>
          </w:p>
        </w:tc>
        <w:tc>
          <w:tcPr>
            <w:tcW w:w="974" w:type="dxa"/>
            <w:vMerge w:val="continue"/>
          </w:tcPr>
          <w:p w14:paraId="780CF574">
            <w:pPr>
              <w:widowControl/>
              <w:jc w:val="center"/>
              <w:textAlignment w:val="baseline"/>
              <w:rPr>
                <w:rFonts w:ascii="Times New Roman" w:hAnsi="Times New Roman" w:cs="Times New Roman"/>
                <w:color w:val="000000" w:themeColor="text1"/>
                <w14:textFill>
                  <w14:solidFill>
                    <w14:schemeClr w14:val="tx1"/>
                  </w14:solidFill>
                </w14:textFill>
              </w:rPr>
            </w:pPr>
          </w:p>
        </w:tc>
        <w:tc>
          <w:tcPr>
            <w:tcW w:w="7357" w:type="dxa"/>
            <w:vMerge w:val="continue"/>
          </w:tcPr>
          <w:p w14:paraId="28A0108A">
            <w:pPr>
              <w:widowControl/>
              <w:jc w:val="center"/>
              <w:textAlignment w:val="baseline"/>
              <w:rPr>
                <w:rFonts w:ascii="Times New Roman" w:hAnsi="Times New Roman" w:cs="Times New Roman"/>
                <w:color w:val="000000" w:themeColor="text1"/>
                <w14:textFill>
                  <w14:solidFill>
                    <w14:schemeClr w14:val="tx1"/>
                  </w14:solidFill>
                </w14:textFill>
              </w:rPr>
            </w:pPr>
          </w:p>
        </w:tc>
      </w:tr>
      <w:tr w14:paraId="2A2E7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319ADFAB">
            <w:pPr>
              <w:widowControl/>
              <w:jc w:val="center"/>
              <w:textAlignment w:val="baseline"/>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3</w:t>
            </w:r>
          </w:p>
        </w:tc>
        <w:tc>
          <w:tcPr>
            <w:tcW w:w="974" w:type="dxa"/>
            <w:vMerge w:val="continue"/>
          </w:tcPr>
          <w:p w14:paraId="0C5A96EF">
            <w:pPr>
              <w:widowControl/>
              <w:jc w:val="center"/>
              <w:textAlignment w:val="baseline"/>
              <w:rPr>
                <w:rFonts w:ascii="Times New Roman" w:hAnsi="Times New Roman" w:cs="Times New Roman"/>
                <w:color w:val="000000" w:themeColor="text1"/>
                <w14:textFill>
                  <w14:solidFill>
                    <w14:schemeClr w14:val="tx1"/>
                  </w14:solidFill>
                </w14:textFill>
              </w:rPr>
            </w:pPr>
          </w:p>
        </w:tc>
        <w:tc>
          <w:tcPr>
            <w:tcW w:w="7357" w:type="dxa"/>
            <w:vMerge w:val="continue"/>
          </w:tcPr>
          <w:p w14:paraId="330306EA">
            <w:pPr>
              <w:widowControl/>
              <w:jc w:val="center"/>
              <w:textAlignment w:val="baseline"/>
              <w:rPr>
                <w:rFonts w:ascii="Times New Roman" w:hAnsi="Times New Roman" w:cs="Times New Roman"/>
                <w:color w:val="000000" w:themeColor="text1"/>
                <w14:textFill>
                  <w14:solidFill>
                    <w14:schemeClr w14:val="tx1"/>
                  </w14:solidFill>
                </w14:textFill>
              </w:rPr>
            </w:pPr>
          </w:p>
        </w:tc>
      </w:tr>
      <w:tr w14:paraId="23E90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73FF0432">
            <w:pPr>
              <w:widowControl/>
              <w:jc w:val="center"/>
              <w:textAlignment w:val="baseline"/>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4</w:t>
            </w:r>
          </w:p>
        </w:tc>
        <w:tc>
          <w:tcPr>
            <w:tcW w:w="974" w:type="dxa"/>
            <w:vMerge w:val="continue"/>
          </w:tcPr>
          <w:p w14:paraId="1D4CC785">
            <w:pPr>
              <w:widowControl/>
              <w:jc w:val="center"/>
              <w:textAlignment w:val="baseline"/>
              <w:rPr>
                <w:rFonts w:ascii="Times New Roman" w:hAnsi="Times New Roman" w:cs="Times New Roman"/>
                <w:color w:val="000000" w:themeColor="text1"/>
                <w14:textFill>
                  <w14:solidFill>
                    <w14:schemeClr w14:val="tx1"/>
                  </w14:solidFill>
                </w14:textFill>
              </w:rPr>
            </w:pPr>
          </w:p>
        </w:tc>
        <w:tc>
          <w:tcPr>
            <w:tcW w:w="7357" w:type="dxa"/>
            <w:vMerge w:val="continue"/>
          </w:tcPr>
          <w:p w14:paraId="6D12164D">
            <w:pPr>
              <w:widowControl/>
              <w:jc w:val="center"/>
              <w:textAlignment w:val="baseline"/>
              <w:rPr>
                <w:rFonts w:ascii="Times New Roman" w:hAnsi="Times New Roman" w:cs="Times New Roman"/>
                <w:color w:val="000000" w:themeColor="text1"/>
                <w14:textFill>
                  <w14:solidFill>
                    <w14:schemeClr w14:val="tx1"/>
                  </w14:solidFill>
                </w14:textFill>
              </w:rPr>
            </w:pPr>
          </w:p>
        </w:tc>
      </w:tr>
      <w:tr w14:paraId="2A6A3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693F1E24">
            <w:pPr>
              <w:widowControl/>
              <w:jc w:val="center"/>
              <w:textAlignment w:val="baseline"/>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5</w:t>
            </w:r>
          </w:p>
        </w:tc>
        <w:tc>
          <w:tcPr>
            <w:tcW w:w="974" w:type="dxa"/>
            <w:vMerge w:val="continue"/>
          </w:tcPr>
          <w:p w14:paraId="2381B1C1">
            <w:pPr>
              <w:widowControl/>
              <w:jc w:val="center"/>
              <w:textAlignment w:val="baseline"/>
              <w:rPr>
                <w:rFonts w:ascii="Times New Roman" w:hAnsi="Times New Roman" w:cs="Times New Roman"/>
                <w:color w:val="000000" w:themeColor="text1"/>
                <w14:textFill>
                  <w14:solidFill>
                    <w14:schemeClr w14:val="tx1"/>
                  </w14:solidFill>
                </w14:textFill>
              </w:rPr>
            </w:pPr>
          </w:p>
        </w:tc>
        <w:tc>
          <w:tcPr>
            <w:tcW w:w="7357" w:type="dxa"/>
            <w:vMerge w:val="continue"/>
          </w:tcPr>
          <w:p w14:paraId="0696FB4A">
            <w:pPr>
              <w:widowControl/>
              <w:jc w:val="center"/>
              <w:textAlignment w:val="baseline"/>
              <w:rPr>
                <w:rFonts w:ascii="Times New Roman" w:hAnsi="Times New Roman" w:cs="Times New Roman"/>
                <w:color w:val="000000" w:themeColor="text1"/>
                <w14:textFill>
                  <w14:solidFill>
                    <w14:schemeClr w14:val="tx1"/>
                  </w14:solidFill>
                </w14:textFill>
              </w:rPr>
            </w:pPr>
          </w:p>
        </w:tc>
      </w:tr>
      <w:tr w14:paraId="0128A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64F17750">
            <w:pPr>
              <w:widowControl/>
              <w:jc w:val="center"/>
              <w:textAlignment w:val="baseline"/>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6</w:t>
            </w:r>
          </w:p>
        </w:tc>
        <w:tc>
          <w:tcPr>
            <w:tcW w:w="974" w:type="dxa"/>
            <w:vMerge w:val="continue"/>
          </w:tcPr>
          <w:p w14:paraId="5DE0DADA">
            <w:pPr>
              <w:widowControl/>
              <w:jc w:val="center"/>
              <w:textAlignment w:val="baseline"/>
              <w:rPr>
                <w:rFonts w:ascii="Times New Roman" w:hAnsi="Times New Roman" w:cs="Times New Roman"/>
                <w:color w:val="000000" w:themeColor="text1"/>
                <w14:textFill>
                  <w14:solidFill>
                    <w14:schemeClr w14:val="tx1"/>
                  </w14:solidFill>
                </w14:textFill>
              </w:rPr>
            </w:pPr>
          </w:p>
        </w:tc>
        <w:tc>
          <w:tcPr>
            <w:tcW w:w="7357" w:type="dxa"/>
            <w:vMerge w:val="continue"/>
          </w:tcPr>
          <w:p w14:paraId="13D3326C">
            <w:pPr>
              <w:widowControl/>
              <w:jc w:val="center"/>
              <w:textAlignment w:val="baseline"/>
              <w:rPr>
                <w:rFonts w:ascii="Times New Roman" w:hAnsi="Times New Roman" w:cs="Times New Roman"/>
                <w:color w:val="000000" w:themeColor="text1"/>
                <w14:textFill>
                  <w14:solidFill>
                    <w14:schemeClr w14:val="tx1"/>
                  </w14:solidFill>
                </w14:textFill>
              </w:rPr>
            </w:pPr>
          </w:p>
        </w:tc>
      </w:tr>
      <w:tr w14:paraId="1ECC5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74D51BA5">
            <w:pPr>
              <w:widowControl/>
              <w:jc w:val="center"/>
              <w:textAlignment w:val="baseline"/>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7</w:t>
            </w:r>
          </w:p>
        </w:tc>
        <w:tc>
          <w:tcPr>
            <w:tcW w:w="974" w:type="dxa"/>
            <w:vMerge w:val="continue"/>
          </w:tcPr>
          <w:p w14:paraId="1F436C43">
            <w:pPr>
              <w:widowControl/>
              <w:jc w:val="center"/>
              <w:textAlignment w:val="baseline"/>
              <w:rPr>
                <w:rFonts w:ascii="Times New Roman" w:hAnsi="Times New Roman" w:cs="Times New Roman"/>
                <w:color w:val="000000" w:themeColor="text1"/>
                <w14:textFill>
                  <w14:solidFill>
                    <w14:schemeClr w14:val="tx1"/>
                  </w14:solidFill>
                </w14:textFill>
              </w:rPr>
            </w:pPr>
          </w:p>
        </w:tc>
        <w:tc>
          <w:tcPr>
            <w:tcW w:w="7357" w:type="dxa"/>
            <w:vMerge w:val="continue"/>
          </w:tcPr>
          <w:p w14:paraId="276AC6A0">
            <w:pPr>
              <w:widowControl/>
              <w:jc w:val="center"/>
              <w:textAlignment w:val="baseline"/>
              <w:rPr>
                <w:rFonts w:ascii="Times New Roman" w:hAnsi="Times New Roman" w:cs="Times New Roman"/>
                <w:color w:val="000000" w:themeColor="text1"/>
                <w14:textFill>
                  <w14:solidFill>
                    <w14:schemeClr w14:val="tx1"/>
                  </w14:solidFill>
                </w14:textFill>
              </w:rPr>
            </w:pPr>
          </w:p>
        </w:tc>
      </w:tr>
      <w:tr w14:paraId="3CA6A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08939B7F">
            <w:pPr>
              <w:widowControl/>
              <w:jc w:val="center"/>
              <w:textAlignment w:val="baseline"/>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8</w:t>
            </w:r>
          </w:p>
        </w:tc>
        <w:tc>
          <w:tcPr>
            <w:tcW w:w="974" w:type="dxa"/>
            <w:vMerge w:val="continue"/>
          </w:tcPr>
          <w:p w14:paraId="68CBC4D6">
            <w:pPr>
              <w:widowControl/>
              <w:jc w:val="center"/>
              <w:textAlignment w:val="baseline"/>
              <w:rPr>
                <w:rFonts w:ascii="Times New Roman" w:hAnsi="Times New Roman" w:cs="Times New Roman"/>
                <w:color w:val="000000" w:themeColor="text1"/>
                <w14:textFill>
                  <w14:solidFill>
                    <w14:schemeClr w14:val="tx1"/>
                  </w14:solidFill>
                </w14:textFill>
              </w:rPr>
            </w:pPr>
          </w:p>
        </w:tc>
        <w:tc>
          <w:tcPr>
            <w:tcW w:w="7357" w:type="dxa"/>
            <w:vMerge w:val="continue"/>
          </w:tcPr>
          <w:p w14:paraId="2E5B2494">
            <w:pPr>
              <w:widowControl/>
              <w:jc w:val="center"/>
              <w:textAlignment w:val="baseline"/>
              <w:rPr>
                <w:rFonts w:ascii="Times New Roman" w:hAnsi="Times New Roman" w:cs="Times New Roman"/>
                <w:color w:val="000000" w:themeColor="text1"/>
                <w14:textFill>
                  <w14:solidFill>
                    <w14:schemeClr w14:val="tx1"/>
                  </w14:solidFill>
                </w14:textFill>
              </w:rPr>
            </w:pPr>
          </w:p>
        </w:tc>
      </w:tr>
      <w:tr w14:paraId="6E049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4E637176">
            <w:pPr>
              <w:widowControl/>
              <w:jc w:val="center"/>
              <w:textAlignment w:val="baseline"/>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9</w:t>
            </w:r>
          </w:p>
        </w:tc>
        <w:tc>
          <w:tcPr>
            <w:tcW w:w="974" w:type="dxa"/>
            <w:vMerge w:val="continue"/>
          </w:tcPr>
          <w:p w14:paraId="641D9010">
            <w:pPr>
              <w:widowControl/>
              <w:jc w:val="center"/>
              <w:textAlignment w:val="baseline"/>
              <w:rPr>
                <w:rFonts w:ascii="Times New Roman" w:hAnsi="Times New Roman" w:cs="Times New Roman"/>
                <w:color w:val="000000" w:themeColor="text1"/>
                <w14:textFill>
                  <w14:solidFill>
                    <w14:schemeClr w14:val="tx1"/>
                  </w14:solidFill>
                </w14:textFill>
              </w:rPr>
            </w:pPr>
          </w:p>
        </w:tc>
        <w:tc>
          <w:tcPr>
            <w:tcW w:w="7357" w:type="dxa"/>
            <w:vMerge w:val="continue"/>
          </w:tcPr>
          <w:p w14:paraId="393F72D6">
            <w:pPr>
              <w:widowControl/>
              <w:jc w:val="center"/>
              <w:textAlignment w:val="baseline"/>
              <w:rPr>
                <w:rFonts w:ascii="Times New Roman" w:hAnsi="Times New Roman" w:cs="Times New Roman"/>
                <w:color w:val="000000" w:themeColor="text1"/>
                <w14:textFill>
                  <w14:solidFill>
                    <w14:schemeClr w14:val="tx1"/>
                  </w14:solidFill>
                </w14:textFill>
              </w:rPr>
            </w:pPr>
          </w:p>
        </w:tc>
      </w:tr>
      <w:tr w14:paraId="3A298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3B95C565">
            <w:pPr>
              <w:widowControl/>
              <w:jc w:val="center"/>
              <w:textAlignment w:val="baseline"/>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10</w:t>
            </w:r>
          </w:p>
        </w:tc>
        <w:tc>
          <w:tcPr>
            <w:tcW w:w="974" w:type="dxa"/>
            <w:vMerge w:val="continue"/>
          </w:tcPr>
          <w:p w14:paraId="7953DCAB">
            <w:pPr>
              <w:widowControl/>
              <w:jc w:val="center"/>
              <w:textAlignment w:val="baseline"/>
              <w:rPr>
                <w:rFonts w:ascii="Times New Roman" w:hAnsi="Times New Roman" w:cs="Times New Roman"/>
                <w:color w:val="000000" w:themeColor="text1"/>
                <w14:textFill>
                  <w14:solidFill>
                    <w14:schemeClr w14:val="tx1"/>
                  </w14:solidFill>
                </w14:textFill>
              </w:rPr>
            </w:pPr>
          </w:p>
        </w:tc>
        <w:tc>
          <w:tcPr>
            <w:tcW w:w="7357" w:type="dxa"/>
            <w:vMerge w:val="continue"/>
          </w:tcPr>
          <w:p w14:paraId="4321B300">
            <w:pPr>
              <w:widowControl/>
              <w:jc w:val="center"/>
              <w:textAlignment w:val="baseline"/>
              <w:rPr>
                <w:rFonts w:ascii="Times New Roman" w:hAnsi="Times New Roman" w:cs="Times New Roman"/>
                <w:color w:val="000000" w:themeColor="text1"/>
                <w14:textFill>
                  <w14:solidFill>
                    <w14:schemeClr w14:val="tx1"/>
                  </w14:solidFill>
                </w14:textFill>
              </w:rPr>
            </w:pPr>
          </w:p>
        </w:tc>
      </w:tr>
      <w:tr w14:paraId="533A4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12BA4357">
            <w:pPr>
              <w:widowControl/>
              <w:jc w:val="center"/>
              <w:textAlignment w:val="baseline"/>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11</w:t>
            </w:r>
          </w:p>
        </w:tc>
        <w:tc>
          <w:tcPr>
            <w:tcW w:w="974" w:type="dxa"/>
            <w:vMerge w:val="continue"/>
          </w:tcPr>
          <w:p w14:paraId="32A35653">
            <w:pPr>
              <w:widowControl/>
              <w:jc w:val="center"/>
              <w:textAlignment w:val="baseline"/>
              <w:rPr>
                <w:rFonts w:ascii="Times New Roman" w:hAnsi="Times New Roman" w:cs="Times New Roman"/>
                <w:color w:val="000000" w:themeColor="text1"/>
                <w14:textFill>
                  <w14:solidFill>
                    <w14:schemeClr w14:val="tx1"/>
                  </w14:solidFill>
                </w14:textFill>
              </w:rPr>
            </w:pPr>
          </w:p>
        </w:tc>
        <w:tc>
          <w:tcPr>
            <w:tcW w:w="7357" w:type="dxa"/>
            <w:vMerge w:val="continue"/>
          </w:tcPr>
          <w:p w14:paraId="335D9840">
            <w:pPr>
              <w:widowControl/>
              <w:jc w:val="center"/>
              <w:textAlignment w:val="baseline"/>
              <w:rPr>
                <w:rFonts w:ascii="Times New Roman" w:hAnsi="Times New Roman" w:cs="Times New Roman"/>
                <w:color w:val="000000" w:themeColor="text1"/>
                <w14:textFill>
                  <w14:solidFill>
                    <w14:schemeClr w14:val="tx1"/>
                  </w14:solidFill>
                </w14:textFill>
              </w:rPr>
            </w:pPr>
          </w:p>
        </w:tc>
      </w:tr>
      <w:tr w14:paraId="291EE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tcPr>
          <w:p w14:paraId="577D802D">
            <w:pPr>
              <w:widowControl/>
              <w:jc w:val="center"/>
              <w:textAlignment w:val="baseline"/>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12</w:t>
            </w:r>
          </w:p>
        </w:tc>
        <w:tc>
          <w:tcPr>
            <w:tcW w:w="974" w:type="dxa"/>
            <w:vAlign w:val="center"/>
          </w:tcPr>
          <w:p w14:paraId="4B2FEAAA">
            <w:pPr>
              <w:spacing w:line="312" w:lineRule="auto"/>
              <w:ind w:left="228"/>
              <w:jc w:val="center"/>
            </w:pPr>
            <w:r>
              <w:rPr>
                <w:rFonts w:ascii="Times New Roman" w:hAnsi="Times New Roman"/>
              </w:rPr>
              <w:t>7</w:t>
            </w:r>
          </w:p>
        </w:tc>
        <w:tc>
          <w:tcPr>
            <w:tcW w:w="7357" w:type="dxa"/>
            <w:vAlign w:val="center"/>
          </w:tcPr>
          <w:p w14:paraId="4DA3BF69">
            <w:pPr>
              <w:spacing w:line="312" w:lineRule="auto"/>
              <w:ind w:left="228"/>
              <w:jc w:val="both"/>
            </w:pPr>
            <w:r>
              <w:rPr>
                <w:rFonts w:ascii="Times New Roman" w:hAnsi="Times New Roman"/>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bl>
    <w:p w14:paraId="2F7366D1">
      <w:pPr>
        <w:widowControl/>
        <w:shd w:val="clear" w:color="auto" w:fill="FFFFFF"/>
        <w:jc w:val="center"/>
        <w:textAlignment w:val="baseline"/>
        <w:rPr>
          <w:rFonts w:ascii="Times New Roman" w:hAnsi="Times New Roman" w:cs="Times New Roman"/>
          <w:b/>
          <w:color w:val="000000" w:themeColor="text1"/>
          <w14:textFill>
            <w14:solidFill>
              <w14:schemeClr w14:val="tx1"/>
            </w14:solidFill>
          </w14:textFill>
        </w:rPr>
      </w:pPr>
    </w:p>
    <w:p w14:paraId="2241DC76">
      <w:pPr>
        <w:widowControl/>
        <w:shd w:val="clear" w:color="auto" w:fill="FFFFFF"/>
        <w:textAlignment w:val="baseline"/>
        <w:rPr>
          <w:rFonts w:ascii="Times New Roman" w:hAnsi="Times New Roman" w:eastAsia="Times New Roman" w:cs="Times New Roman"/>
          <w:b/>
          <w:color w:val="000000" w:themeColor="text1"/>
          <w14:textFill>
            <w14:solidFill>
              <w14:schemeClr w14:val="tx1"/>
            </w14:solidFill>
          </w14:textFill>
        </w:rPr>
      </w:pPr>
    </w:p>
    <w:p w14:paraId="3C84C18E">
      <w:pPr>
        <w:widowControl/>
        <w:shd w:val="clear" w:color="auto" w:fill="FFFFFF"/>
        <w:jc w:val="center"/>
        <w:textAlignment w:val="baseline"/>
        <w:rPr>
          <w:rFonts w:ascii="Times New Roman" w:hAnsi="Times New Roman" w:eastAsia="Times New Roman" w:cs="Times New Roman"/>
          <w:b/>
          <w:color w:val="000000" w:themeColor="text1"/>
          <w14:textFill>
            <w14:solidFill>
              <w14:schemeClr w14:val="tx1"/>
            </w14:solidFill>
          </w14:textFill>
        </w:rPr>
      </w:pPr>
    </w:p>
    <w:p w14:paraId="7398CF01">
      <w:pPr>
        <w:widowControl/>
        <w:shd w:val="clear" w:color="auto" w:fill="FFFFFF"/>
        <w:jc w:val="center"/>
        <w:textAlignment w:val="baseline"/>
        <w:rPr>
          <w:rFonts w:ascii="Times New Roman" w:hAnsi="Times New Roman" w:eastAsia="Times New Roman" w:cs="Times New Roman"/>
          <w:b/>
          <w:color w:val="000000" w:themeColor="text1"/>
          <w14:textFill>
            <w14:solidFill>
              <w14:schemeClr w14:val="tx1"/>
            </w14:solidFill>
          </w14:textFill>
        </w:rPr>
      </w:pPr>
      <w:r>
        <w:rPr>
          <w:rFonts w:ascii="Times New Roman" w:hAnsi="Times New Roman" w:eastAsia="Times New Roman" w:cs="Times New Roman"/>
          <w:b/>
          <w:color w:val="000000" w:themeColor="text1"/>
          <w14:textFill>
            <w14:solidFill>
              <w14:schemeClr w14:val="tx1"/>
            </w14:solidFill>
          </w14:textFill>
        </w:rPr>
        <w:t xml:space="preserve">Демоверсия </w:t>
      </w:r>
    </w:p>
    <w:p w14:paraId="290D0565">
      <w:pPr>
        <w:widowControl/>
        <w:shd w:val="clear" w:color="auto" w:fill="FFFFFF"/>
        <w:jc w:val="center"/>
        <w:textAlignment w:val="baseline"/>
        <w:rPr>
          <w:rFonts w:ascii="Times New Roman" w:hAnsi="Times New Roman" w:eastAsia="Times New Roman" w:cs="Times New Roman"/>
          <w:b/>
          <w:color w:val="000000" w:themeColor="text1"/>
          <w14:textFill>
            <w14:solidFill>
              <w14:schemeClr w14:val="tx1"/>
            </w14:solidFill>
          </w14:textFill>
        </w:rPr>
      </w:pPr>
    </w:p>
    <w:p w14:paraId="4B29C47C">
      <w:pPr>
        <w:widowControl/>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1.Определите жанр произведения А. С. Пушкина «Капитанская дочка».</w:t>
      </w:r>
    </w:p>
    <w:p w14:paraId="4BF5091E">
      <w:pPr>
        <w:widowControl/>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1. трагедия       2. историческая хроника            3. Роман      4.повесть</w:t>
      </w:r>
    </w:p>
    <w:p w14:paraId="48D1502A">
      <w:pPr>
        <w:widowControl/>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2. Укажите фамилию коменданта Белогорской крепости, казненного Пугачевым (А.С. Пушкин «Капитанская дочка»).</w:t>
      </w:r>
    </w:p>
    <w:p w14:paraId="5EA47FFC">
      <w:pPr>
        <w:widowControl/>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1. Алексей Швабрин    2. капитан Миронов     3. Пётр Гринёв      4. Зурин</w:t>
      </w:r>
    </w:p>
    <w:p w14:paraId="1F9ECA55">
      <w:pPr>
        <w:widowControl/>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3.Назовите основной мотив в творчестве М. Ю. Лермонтова.</w:t>
      </w:r>
    </w:p>
    <w:p w14:paraId="0E5725FE">
      <w:pPr>
        <w:widowControl/>
        <w:numPr>
          <w:ilvl w:val="0"/>
          <w:numId w:val="13"/>
        </w:num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Зависть     2.свобода     3.одиночество       4.усталость</w:t>
      </w:r>
    </w:p>
    <w:p w14:paraId="09FBD649">
      <w:pPr>
        <w:widowControl/>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4.Какой эпиграф предпослан поэме М. Ю. Лермонтова «Мцыри»?</w:t>
      </w:r>
    </w:p>
    <w:p w14:paraId="4F3E08D6">
      <w:pPr>
        <w:widowControl/>
        <w:numPr>
          <w:ilvl w:val="0"/>
          <w:numId w:val="14"/>
        </w:num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«На зеркало неча пенять, коль рожа крива».</w:t>
      </w:r>
    </w:p>
    <w:p w14:paraId="3A24A095">
      <w:pPr>
        <w:widowControl/>
        <w:numPr>
          <w:ilvl w:val="0"/>
          <w:numId w:val="14"/>
        </w:num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«Вкушая, вкусих мало меда, и се аз умираю».</w:t>
      </w:r>
    </w:p>
    <w:p w14:paraId="4424FE64">
      <w:pPr>
        <w:widowControl/>
        <w:numPr>
          <w:ilvl w:val="0"/>
          <w:numId w:val="14"/>
        </w:num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«Береги честь смолоду».</w:t>
      </w:r>
    </w:p>
    <w:p w14:paraId="5E13887D">
      <w:pPr>
        <w:widowControl/>
        <w:numPr>
          <w:ilvl w:val="0"/>
          <w:numId w:val="14"/>
        </w:num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«Главного глазами не увидишь. Зорко одно лишь сердце».</w:t>
      </w:r>
    </w:p>
    <w:p w14:paraId="44A46B54">
      <w:pPr>
        <w:widowControl/>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5. </w:t>
      </w:r>
      <w:r>
        <w:rPr>
          <w:rFonts w:ascii="Times New Roman" w:hAnsi="Times New Roman" w:eastAsia="Times New Roman" w:cs="Times New Roman"/>
          <w:b/>
          <w:bCs/>
          <w:color w:val="000000" w:themeColor="text1"/>
          <w14:textFill>
            <w14:solidFill>
              <w14:schemeClr w14:val="tx1"/>
            </w14:solidFill>
          </w14:textFill>
        </w:rPr>
        <w:t>Определите жанр произведения Н. В. Гоголя «Ревизор».</w:t>
      </w:r>
    </w:p>
    <w:p w14:paraId="4964C066">
      <w:pPr>
        <w:widowControl/>
        <w:numPr>
          <w:ilvl w:val="0"/>
          <w:numId w:val="15"/>
        </w:num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драма         2.трагедия     3.комедия       4.повесть</w:t>
      </w:r>
    </w:p>
    <w:p w14:paraId="2BE55C14">
      <w:pPr>
        <w:widowControl/>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6.Как называется авторское пояснение, предваряющее или сопровождающее ход действия в пьесе?</w:t>
      </w:r>
    </w:p>
    <w:p w14:paraId="14453AD5">
      <w:pPr>
        <w:widowControl/>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1. ремарка      2. пояснение    3. сопровождение      4. ссылка</w:t>
      </w:r>
    </w:p>
    <w:p w14:paraId="61FD941F">
      <w:pPr>
        <w:widowControl/>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7.Каков тип композиции рассказа Л. Н. Толстого «После бала»?</w:t>
      </w:r>
    </w:p>
    <w:p w14:paraId="18BBDBE8">
      <w:pPr>
        <w:widowControl/>
        <w:numPr>
          <w:ilvl w:val="0"/>
          <w:numId w:val="16"/>
        </w:num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рассказ в рассказе  2.повествование от первого лица</w:t>
      </w:r>
    </w:p>
    <w:p w14:paraId="46192B31">
      <w:pPr>
        <w:widowControl/>
        <w:shd w:val="clear" w:color="auto" w:fill="FFFFFF"/>
        <w:spacing w:after="150"/>
        <w:ind w:left="36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3.последовательное авторское изложение событий    4. .кольцевая</w:t>
      </w:r>
    </w:p>
    <w:p w14:paraId="03E6ED7F">
      <w:pPr>
        <w:widowControl/>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b/>
          <w:color w:val="000000" w:themeColor="text1"/>
          <w14:textFill>
            <w14:solidFill>
              <w14:schemeClr w14:val="tx1"/>
            </w14:solidFill>
          </w14:textFill>
        </w:rPr>
        <w:t>8.Ниже приведено высказывание одного из героев пьесы Н. В. Гоголя «Ревизор</w:t>
      </w:r>
      <w:r>
        <w:rPr>
          <w:rFonts w:ascii="Times New Roman" w:hAnsi="Times New Roman" w:eastAsia="Times New Roman" w:cs="Times New Roman"/>
          <w:color w:val="000000" w:themeColor="text1"/>
          <w14:textFill>
            <w14:solidFill>
              <w14:schemeClr w14:val="tx1"/>
            </w14:solidFill>
          </w14:textFill>
        </w:rPr>
        <w:t>»:</w:t>
      </w:r>
    </w:p>
    <w:p w14:paraId="76F6B498">
      <w:pPr>
        <w:widowControl/>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b/>
          <w:bCs/>
          <w:i/>
          <w:iCs/>
          <w:color w:val="000000" w:themeColor="text1"/>
          <w14:textFill>
            <w14:solidFill>
              <w14:schemeClr w14:val="tx1"/>
            </w14:solidFill>
          </w14:textFill>
        </w:rPr>
        <w:t>«На столе, например, арбуз - в семьсот рублей арбуз. Суп в кастрюльке прямо на пароходе приехал из</w:t>
      </w:r>
      <w:r>
        <w:rPr>
          <w:rFonts w:ascii="Times New Roman" w:hAnsi="Times New Roman" w:eastAsia="Times New Roman" w:cs="Times New Roman"/>
          <w:b/>
          <w:bCs/>
          <w:i/>
          <w:iCs/>
          <w:color w:val="000000" w:themeColor="text1"/>
          <w14:textFill>
            <w14:solidFill>
              <w14:schemeClr w14:val="tx1"/>
            </w14:solidFill>
          </w14:textFill>
        </w:rPr>
        <w:br w:type="textWrapping"/>
      </w:r>
      <w:r>
        <w:rPr>
          <w:rFonts w:ascii="Times New Roman" w:hAnsi="Times New Roman" w:eastAsia="Times New Roman" w:cs="Times New Roman"/>
          <w:b/>
          <w:bCs/>
          <w:i/>
          <w:iCs/>
          <w:color w:val="000000" w:themeColor="text1"/>
          <w14:textFill>
            <w14:solidFill>
              <w14:schemeClr w14:val="tx1"/>
            </w14:solidFill>
          </w14:textFill>
        </w:rPr>
        <w:t>Парижа; откроют крышку – пар, которому подобного нельзя отыскать в природе. Я всякий день на балах…».</w:t>
      </w:r>
    </w:p>
    <w:p w14:paraId="430868DC">
      <w:pPr>
        <w:widowControl/>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Кому принадлежат эти слова?</w:t>
      </w:r>
    </w:p>
    <w:p w14:paraId="683C7646">
      <w:pPr>
        <w:widowControl/>
        <w:numPr>
          <w:ilvl w:val="0"/>
          <w:numId w:val="17"/>
        </w:num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Городничему     2.Землянике        3.Хлестакову       4.Осипу</w:t>
      </w:r>
    </w:p>
    <w:p w14:paraId="518EACA2">
      <w:pPr>
        <w:widowControl/>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9.Василий Тёркин:</w:t>
      </w:r>
    </w:p>
    <w:p w14:paraId="169020DA">
      <w:pPr>
        <w:widowControl/>
        <w:numPr>
          <w:ilvl w:val="0"/>
          <w:numId w:val="18"/>
        </w:num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историческая личность       2.сказочный герой       3.собирательный образ</w:t>
      </w:r>
    </w:p>
    <w:p w14:paraId="65E3A4C2">
      <w:pPr>
        <w:pStyle w:val="6"/>
        <w:widowControl/>
        <w:numPr>
          <w:ilvl w:val="0"/>
          <w:numId w:val="14"/>
        </w:num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сам автор</w:t>
      </w:r>
    </w:p>
    <w:p w14:paraId="4FA8700C">
      <w:pPr>
        <w:tabs>
          <w:tab w:val="left" w:pos="3600"/>
        </w:tabs>
        <w:rPr>
          <w:rFonts w:ascii="Times New Roman" w:hAnsi="Times New Roman" w:eastAsia="Times New Roman" w:cs="Times New Roman"/>
          <w:b/>
          <w:bCs/>
          <w:i/>
          <w:color w:val="000000" w:themeColor="text1"/>
          <w14:textFill>
            <w14:solidFill>
              <w14:schemeClr w14:val="tx1"/>
            </w14:solidFill>
          </w14:textFill>
        </w:rPr>
      </w:pPr>
      <w:r>
        <w:rPr>
          <w:rFonts w:ascii="Times New Roman" w:hAnsi="Times New Roman" w:eastAsia="Times New Roman" w:cs="Times New Roman"/>
          <w:b/>
          <w:color w:val="000000" w:themeColor="text1"/>
          <w14:textFill>
            <w14:solidFill>
              <w14:schemeClr w14:val="tx1"/>
            </w14:solidFill>
          </w14:textFill>
        </w:rPr>
        <w:t>10.</w:t>
      </w:r>
      <w:r>
        <w:rPr>
          <w:rFonts w:ascii="Times New Roman" w:hAnsi="Times New Roman" w:eastAsia="Times New Roman" w:cs="Times New Roman"/>
          <w:b/>
          <w:bCs/>
          <w:i/>
          <w:color w:val="000000" w:themeColor="text1"/>
          <w14:textFill>
            <w14:solidFill>
              <w14:schemeClr w14:val="tx1"/>
            </w14:solidFill>
          </w14:textFill>
        </w:rPr>
        <w:t xml:space="preserve"> Укажите соответствие: герой-произведение</w:t>
      </w:r>
    </w:p>
    <w:p w14:paraId="2917282E">
      <w:pPr>
        <w:widowControl/>
        <w:tabs>
          <w:tab w:val="left" w:pos="3600"/>
        </w:tabs>
        <w:rPr>
          <w:rFonts w:ascii="Times New Roman" w:hAnsi="Times New Roman" w:eastAsia="Times New Roman" w:cs="Times New Roman"/>
          <w:bCs/>
          <w:color w:val="000000" w:themeColor="text1"/>
          <w14:textFill>
            <w14:solidFill>
              <w14:schemeClr w14:val="tx1"/>
            </w14:solidFill>
          </w14:textFill>
        </w:rPr>
      </w:pPr>
      <w:r>
        <w:rPr>
          <w:rFonts w:ascii="Times New Roman" w:hAnsi="Times New Roman" w:eastAsia="Times New Roman" w:cs="Times New Roman"/>
          <w:b/>
          <w:color w:val="000000" w:themeColor="text1"/>
          <w14:textFill>
            <w14:solidFill>
              <w14:schemeClr w14:val="tx1"/>
            </w14:solidFill>
          </w14:textFill>
        </w:rPr>
        <w:t xml:space="preserve">      </w:t>
      </w:r>
      <w:r>
        <w:rPr>
          <w:rFonts w:ascii="Times New Roman" w:hAnsi="Times New Roman" w:eastAsia="Times New Roman" w:cs="Times New Roman"/>
          <w:bCs/>
          <w:color w:val="000000" w:themeColor="text1"/>
          <w14:textFill>
            <w14:solidFill>
              <w14:schemeClr w14:val="tx1"/>
            </w14:solidFill>
          </w14:textFill>
        </w:rPr>
        <w:t>А)</w:t>
      </w:r>
      <w:r>
        <w:rPr>
          <w:rFonts w:ascii="Times New Roman" w:hAnsi="Times New Roman" w:eastAsia="Times New Roman" w:cs="Times New Roman"/>
          <w:b/>
          <w:color w:val="000000" w:themeColor="text1"/>
          <w14:textFill>
            <w14:solidFill>
              <w14:schemeClr w14:val="tx1"/>
            </w14:solidFill>
          </w14:textFill>
        </w:rPr>
        <w:t xml:space="preserve"> </w:t>
      </w:r>
      <w:r>
        <w:rPr>
          <w:rFonts w:ascii="Times New Roman" w:hAnsi="Times New Roman" w:eastAsia="Times New Roman" w:cs="Times New Roman"/>
          <w:bCs/>
          <w:color w:val="000000" w:themeColor="text1"/>
          <w14:textFill>
            <w14:solidFill>
              <w14:schemeClr w14:val="tx1"/>
            </w14:solidFill>
          </w14:textFill>
        </w:rPr>
        <w:t>Башмачкин –   1. «Ревизор»</w:t>
      </w:r>
    </w:p>
    <w:p w14:paraId="6ADC9A53">
      <w:pPr>
        <w:widowControl/>
        <w:tabs>
          <w:tab w:val="left" w:pos="3600"/>
        </w:tabs>
        <w:rPr>
          <w:rFonts w:ascii="Times New Roman" w:hAnsi="Times New Roman" w:eastAsia="Times New Roman" w:cs="Times New Roman"/>
          <w:bCs/>
          <w:color w:val="000000" w:themeColor="text1"/>
          <w14:textFill>
            <w14:solidFill>
              <w14:schemeClr w14:val="tx1"/>
            </w14:solidFill>
          </w14:textFill>
        </w:rPr>
      </w:pPr>
      <w:r>
        <w:rPr>
          <w:rFonts w:ascii="Times New Roman" w:hAnsi="Times New Roman" w:eastAsia="Times New Roman" w:cs="Times New Roman"/>
          <w:bCs/>
          <w:color w:val="000000" w:themeColor="text1"/>
          <w14:textFill>
            <w14:solidFill>
              <w14:schemeClr w14:val="tx1"/>
            </w14:solidFill>
          </w14:textFill>
        </w:rPr>
        <w:t xml:space="preserve">      Б) Стародум  -      2. «Шинель»</w:t>
      </w:r>
    </w:p>
    <w:p w14:paraId="0AFEDAA3">
      <w:pPr>
        <w:widowControl/>
        <w:tabs>
          <w:tab w:val="left" w:pos="3600"/>
        </w:tabs>
        <w:rPr>
          <w:rFonts w:ascii="Times New Roman" w:hAnsi="Times New Roman" w:eastAsia="Times New Roman" w:cs="Times New Roman"/>
          <w:bCs/>
          <w:color w:val="000000" w:themeColor="text1"/>
          <w14:textFill>
            <w14:solidFill>
              <w14:schemeClr w14:val="tx1"/>
            </w14:solidFill>
          </w14:textFill>
        </w:rPr>
      </w:pPr>
      <w:r>
        <w:rPr>
          <w:rFonts w:ascii="Times New Roman" w:hAnsi="Times New Roman" w:eastAsia="Times New Roman" w:cs="Times New Roman"/>
          <w:bCs/>
          <w:color w:val="000000" w:themeColor="text1"/>
          <w14:textFill>
            <w14:solidFill>
              <w14:schemeClr w14:val="tx1"/>
            </w14:solidFill>
          </w14:textFill>
        </w:rPr>
        <w:t xml:space="preserve">      В) Швабрин         3. «После бала»</w:t>
      </w:r>
    </w:p>
    <w:p w14:paraId="314769EF">
      <w:pPr>
        <w:widowControl/>
        <w:tabs>
          <w:tab w:val="left" w:pos="3600"/>
        </w:tabs>
        <w:rPr>
          <w:rFonts w:ascii="Times New Roman" w:hAnsi="Times New Roman" w:eastAsia="Times New Roman" w:cs="Times New Roman"/>
          <w:bCs/>
          <w:color w:val="000000" w:themeColor="text1"/>
          <w14:textFill>
            <w14:solidFill>
              <w14:schemeClr w14:val="tx1"/>
            </w14:solidFill>
          </w14:textFill>
        </w:rPr>
      </w:pPr>
      <w:r>
        <w:rPr>
          <w:rFonts w:ascii="Times New Roman" w:hAnsi="Times New Roman" w:eastAsia="Times New Roman" w:cs="Times New Roman"/>
          <w:bCs/>
          <w:color w:val="000000" w:themeColor="text1"/>
          <w14:textFill>
            <w14:solidFill>
              <w14:schemeClr w14:val="tx1"/>
            </w14:solidFill>
          </w14:textFill>
        </w:rPr>
        <w:t xml:space="preserve">      Г) Варенька          4. «Недоросль»</w:t>
      </w:r>
    </w:p>
    <w:p w14:paraId="5766CCB3">
      <w:pPr>
        <w:widowControl/>
        <w:tabs>
          <w:tab w:val="left" w:pos="3600"/>
        </w:tabs>
        <w:rPr>
          <w:rFonts w:ascii="Times New Roman" w:hAnsi="Times New Roman" w:eastAsia="Times New Roman" w:cs="Times New Roman"/>
          <w:bCs/>
          <w:color w:val="000000" w:themeColor="text1"/>
          <w14:textFill>
            <w14:solidFill>
              <w14:schemeClr w14:val="tx1"/>
            </w14:solidFill>
          </w14:textFill>
        </w:rPr>
      </w:pPr>
      <w:r>
        <w:rPr>
          <w:rFonts w:ascii="Times New Roman" w:hAnsi="Times New Roman" w:eastAsia="Times New Roman" w:cs="Times New Roman"/>
          <w:bCs/>
          <w:color w:val="000000" w:themeColor="text1"/>
          <w14:textFill>
            <w14:solidFill>
              <w14:schemeClr w14:val="tx1"/>
            </w14:solidFill>
          </w14:textFill>
        </w:rPr>
        <w:t xml:space="preserve">      Д) Земляника       5. «Капитанская дочка</w:t>
      </w:r>
    </w:p>
    <w:p w14:paraId="76785DB0">
      <w:pPr>
        <w:widowControl/>
        <w:tabs>
          <w:tab w:val="left" w:pos="3600"/>
        </w:tabs>
        <w:rPr>
          <w:rFonts w:ascii="Times New Roman" w:hAnsi="Times New Roman" w:eastAsia="Times New Roman" w:cs="Times New Roman"/>
          <w:bCs/>
          <w:color w:val="000000" w:themeColor="text1"/>
          <w14:textFill>
            <w14:solidFill>
              <w14:schemeClr w14:val="tx1"/>
            </w14:solidFill>
          </w14:textFill>
        </w:rPr>
      </w:pPr>
      <w:r>
        <w:rPr>
          <w:rFonts w:ascii="Times New Roman" w:hAnsi="Times New Roman" w:eastAsia="Times New Roman" w:cs="Times New Roman"/>
          <w:bCs/>
          <w:color w:val="000000" w:themeColor="text1"/>
          <w14:textFill>
            <w14:solidFill>
              <w14:schemeClr w14:val="tx1"/>
            </w14:solidFill>
          </w14:textFill>
        </w:rPr>
        <w:t xml:space="preserve">                                     6. «Мцыри»</w:t>
      </w:r>
    </w:p>
    <w:p w14:paraId="5EF3D873">
      <w:pPr>
        <w:pStyle w:val="8"/>
        <w:rPr>
          <w:i/>
          <w:color w:val="000000" w:themeColor="text1"/>
          <w14:textFill>
            <w14:solidFill>
              <w14:schemeClr w14:val="tx1"/>
            </w14:solidFill>
          </w14:textFill>
        </w:rPr>
      </w:pPr>
      <w:r>
        <w:rPr>
          <w:b/>
          <w:bCs/>
          <w:color w:val="000000" w:themeColor="text1"/>
          <w14:textFill>
            <w14:solidFill>
              <w14:schemeClr w14:val="tx1"/>
            </w14:solidFill>
          </w14:textFill>
        </w:rPr>
        <w:t xml:space="preserve"> 11. </w:t>
      </w:r>
      <w:r>
        <w:rPr>
          <w:b/>
          <w:color w:val="000000" w:themeColor="text1"/>
          <w14:textFill>
            <w14:solidFill>
              <w14:schemeClr w14:val="tx1"/>
            </w14:solidFill>
          </w14:textFill>
        </w:rPr>
        <w:t>Определите размер стихотворения:</w:t>
      </w:r>
    </w:p>
    <w:p w14:paraId="12C10EDE">
      <w:pPr>
        <w:widowControl/>
        <w:rPr>
          <w:rFonts w:ascii="Times New Roman" w:hAnsi="Times New Roman" w:eastAsia="Times New Roman" w:cs="Times New Roman"/>
          <w:i/>
          <w:color w:val="000000" w:themeColor="text1"/>
          <w14:textFill>
            <w14:solidFill>
              <w14:schemeClr w14:val="tx1"/>
            </w14:solidFill>
          </w14:textFill>
        </w:rPr>
      </w:pPr>
      <w:r>
        <w:rPr>
          <w:rFonts w:ascii="Times New Roman" w:hAnsi="Times New Roman" w:eastAsia="Times New Roman" w:cs="Times New Roman"/>
          <w:b/>
          <w:i/>
          <w:color w:val="000000" w:themeColor="text1"/>
          <w14:textFill>
            <w14:solidFill>
              <w14:schemeClr w14:val="tx1"/>
            </w14:solidFill>
          </w14:textFill>
        </w:rPr>
        <w:t xml:space="preserve">  </w:t>
      </w:r>
      <w:r>
        <w:rPr>
          <w:rFonts w:ascii="Times New Roman" w:hAnsi="Times New Roman" w:eastAsia="Times New Roman" w:cs="Times New Roman"/>
          <w:b/>
          <w:i/>
          <w:color w:val="000000" w:themeColor="text1"/>
          <w14:textFill>
            <w14:solidFill>
              <w14:schemeClr w14:val="tx1"/>
            </w14:solidFill>
          </w14:textFill>
        </w:rPr>
        <w:tab/>
      </w:r>
      <w:r>
        <w:rPr>
          <w:rFonts w:ascii="Times New Roman" w:hAnsi="Times New Roman" w:eastAsia="Times New Roman" w:cs="Times New Roman"/>
          <w:b/>
          <w:i/>
          <w:color w:val="000000" w:themeColor="text1"/>
          <w14:textFill>
            <w14:solidFill>
              <w14:schemeClr w14:val="tx1"/>
            </w14:solidFill>
          </w14:textFill>
        </w:rPr>
        <w:t xml:space="preserve">  </w:t>
      </w:r>
      <w:r>
        <w:rPr>
          <w:rFonts w:ascii="Times New Roman" w:hAnsi="Times New Roman" w:eastAsia="Times New Roman" w:cs="Times New Roman"/>
          <w:i/>
          <w:color w:val="000000" w:themeColor="text1"/>
          <w14:textFill>
            <w14:solidFill>
              <w14:schemeClr w14:val="tx1"/>
            </w14:solidFill>
          </w14:textFill>
        </w:rPr>
        <w:t>Буря мглою небо кроет,</w:t>
      </w:r>
    </w:p>
    <w:p w14:paraId="72776E06">
      <w:pPr>
        <w:widowControl/>
        <w:rPr>
          <w:rFonts w:ascii="Times New Roman" w:hAnsi="Times New Roman" w:eastAsia="Times New Roman" w:cs="Times New Roman"/>
          <w:i/>
          <w:color w:val="000000" w:themeColor="text1"/>
          <w14:textFill>
            <w14:solidFill>
              <w14:schemeClr w14:val="tx1"/>
            </w14:solidFill>
          </w14:textFill>
        </w:rPr>
      </w:pPr>
      <w:r>
        <w:rPr>
          <w:rFonts w:ascii="Times New Roman" w:hAnsi="Times New Roman" w:eastAsia="Times New Roman" w:cs="Times New Roman"/>
          <w:i/>
          <w:color w:val="000000" w:themeColor="text1"/>
          <w14:textFill>
            <w14:solidFill>
              <w14:schemeClr w14:val="tx1"/>
            </w14:solidFill>
          </w14:textFill>
        </w:rPr>
        <w:t xml:space="preserve">  </w:t>
      </w:r>
      <w:r>
        <w:rPr>
          <w:rFonts w:ascii="Times New Roman" w:hAnsi="Times New Roman" w:eastAsia="Times New Roman" w:cs="Times New Roman"/>
          <w:i/>
          <w:color w:val="000000" w:themeColor="text1"/>
          <w14:textFill>
            <w14:solidFill>
              <w14:schemeClr w14:val="tx1"/>
            </w14:solidFill>
          </w14:textFill>
        </w:rPr>
        <w:tab/>
      </w:r>
      <w:r>
        <w:rPr>
          <w:rFonts w:ascii="Times New Roman" w:hAnsi="Times New Roman" w:eastAsia="Times New Roman" w:cs="Times New Roman"/>
          <w:i/>
          <w:color w:val="000000" w:themeColor="text1"/>
          <w14:textFill>
            <w14:solidFill>
              <w14:schemeClr w14:val="tx1"/>
            </w14:solidFill>
          </w14:textFill>
        </w:rPr>
        <w:t xml:space="preserve">  Вихри снежные крутя.</w:t>
      </w:r>
    </w:p>
    <w:p w14:paraId="733BD332">
      <w:pPr>
        <w:widowControl/>
        <w:rPr>
          <w:rFonts w:ascii="Times New Roman" w:hAnsi="Times New Roman" w:eastAsia="Times New Roman" w:cs="Times New Roman"/>
          <w:i/>
          <w:color w:val="000000" w:themeColor="text1"/>
          <w14:textFill>
            <w14:solidFill>
              <w14:schemeClr w14:val="tx1"/>
            </w14:solidFill>
          </w14:textFill>
        </w:rPr>
      </w:pPr>
      <w:r>
        <w:rPr>
          <w:rFonts w:ascii="Times New Roman" w:hAnsi="Times New Roman" w:eastAsia="Times New Roman" w:cs="Times New Roman"/>
          <w:i/>
          <w:color w:val="000000" w:themeColor="text1"/>
          <w14:textFill>
            <w14:solidFill>
              <w14:schemeClr w14:val="tx1"/>
            </w14:solidFill>
          </w14:textFill>
        </w:rPr>
        <w:t xml:space="preserve">  </w:t>
      </w:r>
      <w:r>
        <w:rPr>
          <w:rFonts w:ascii="Times New Roman" w:hAnsi="Times New Roman" w:eastAsia="Times New Roman" w:cs="Times New Roman"/>
          <w:i/>
          <w:color w:val="000000" w:themeColor="text1"/>
          <w14:textFill>
            <w14:solidFill>
              <w14:schemeClr w14:val="tx1"/>
            </w14:solidFill>
          </w14:textFill>
        </w:rPr>
        <w:tab/>
      </w:r>
      <w:r>
        <w:rPr>
          <w:rFonts w:ascii="Times New Roman" w:hAnsi="Times New Roman" w:eastAsia="Times New Roman" w:cs="Times New Roman"/>
          <w:i/>
          <w:color w:val="000000" w:themeColor="text1"/>
          <w14:textFill>
            <w14:solidFill>
              <w14:schemeClr w14:val="tx1"/>
            </w14:solidFill>
          </w14:textFill>
        </w:rPr>
        <w:t xml:space="preserve">  То, как зверь, она завоет,</w:t>
      </w:r>
    </w:p>
    <w:p w14:paraId="4985B92E">
      <w:pPr>
        <w:widowControl/>
        <w:rPr>
          <w:rFonts w:ascii="Times New Roman" w:hAnsi="Times New Roman" w:eastAsia="Times New Roman" w:cs="Times New Roman"/>
          <w:i/>
          <w:color w:val="000000" w:themeColor="text1"/>
          <w14:textFill>
            <w14:solidFill>
              <w14:schemeClr w14:val="tx1"/>
            </w14:solidFill>
          </w14:textFill>
        </w:rPr>
      </w:pPr>
      <w:r>
        <w:rPr>
          <w:rFonts w:ascii="Times New Roman" w:hAnsi="Times New Roman" w:eastAsia="Times New Roman" w:cs="Times New Roman"/>
          <w:i/>
          <w:color w:val="000000" w:themeColor="text1"/>
          <w14:textFill>
            <w14:solidFill>
              <w14:schemeClr w14:val="tx1"/>
            </w14:solidFill>
          </w14:textFill>
        </w:rPr>
        <w:t xml:space="preserve">  </w:t>
      </w:r>
      <w:r>
        <w:rPr>
          <w:rFonts w:ascii="Times New Roman" w:hAnsi="Times New Roman" w:eastAsia="Times New Roman" w:cs="Times New Roman"/>
          <w:i/>
          <w:color w:val="000000" w:themeColor="text1"/>
          <w14:textFill>
            <w14:solidFill>
              <w14:schemeClr w14:val="tx1"/>
            </w14:solidFill>
          </w14:textFill>
        </w:rPr>
        <w:tab/>
      </w:r>
      <w:r>
        <w:rPr>
          <w:rFonts w:ascii="Times New Roman" w:hAnsi="Times New Roman" w:eastAsia="Times New Roman" w:cs="Times New Roman"/>
          <w:i/>
          <w:color w:val="000000" w:themeColor="text1"/>
          <w14:textFill>
            <w14:solidFill>
              <w14:schemeClr w14:val="tx1"/>
            </w14:solidFill>
          </w14:textFill>
        </w:rPr>
        <w:t xml:space="preserve">  То заплачет, как дитя.</w:t>
      </w:r>
    </w:p>
    <w:p w14:paraId="332CA76B">
      <w:pPr>
        <w:widowControl/>
        <w:shd w:val="clear" w:color="auto" w:fill="FFFFFF"/>
        <w:spacing w:after="150"/>
        <w:rPr>
          <w:rFonts w:ascii="Times New Roman" w:hAnsi="Times New Roman" w:eastAsia="Times New Roman" w:cs="Times New Roman"/>
          <w:color w:val="000000" w:themeColor="text1"/>
          <w14:textFill>
            <w14:solidFill>
              <w14:schemeClr w14:val="tx1"/>
            </w14:solidFill>
          </w14:textFill>
        </w:rPr>
      </w:pPr>
    </w:p>
    <w:p w14:paraId="78EBD3DF">
      <w:pPr>
        <w:widowControl/>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12.Напишите мини-сочинение (10-15 предложений). </w:t>
      </w:r>
      <w:r>
        <w:rPr>
          <w:rFonts w:ascii="Times New Roman" w:hAnsi="Times New Roman" w:eastAsia="Times New Roman" w:cs="Times New Roman"/>
          <w:color w:val="000000" w:themeColor="text1"/>
          <w14:textFill>
            <w14:solidFill>
              <w14:schemeClr w14:val="tx1"/>
            </w14:solidFill>
          </w14:textFill>
        </w:rPr>
        <w:t>Тема: «Книга, которая заставила моё сердце биться чаще» (по школьной программе 8 класса).</w:t>
      </w:r>
    </w:p>
    <w:p w14:paraId="6C64537F">
      <w:pPr>
        <w:widowControl/>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br w:type="textWrapping"/>
      </w:r>
    </w:p>
    <w:p w14:paraId="0F144D46">
      <w:pPr>
        <w:widowControl/>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 xml:space="preserve">Тесты 1 балл за каждый правильный ответ. </w:t>
      </w:r>
    </w:p>
    <w:p w14:paraId="33668B23">
      <w:pPr>
        <w:widowControl/>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Развернутый ответ 0-5 баллов: 1. Тема раскрыта – 2 балла 2. Речевая связность-2 балла   3. Грамотность -1 балл.</w:t>
      </w:r>
    </w:p>
    <w:p w14:paraId="2617B22C">
      <w:pPr>
        <w:widowControl/>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«5» - 15-16 б., «4» - 13-14 б., «3» - 9-12 б., «2»- 0-8 б.</w:t>
      </w:r>
    </w:p>
    <w:p w14:paraId="1868A458"/>
    <w:p w14:paraId="4702A5A6">
      <w:pPr>
        <w:shd w:val="clear" w:color="auto" w:fill="FFFFFF"/>
        <w:spacing w:after="150"/>
        <w:jc w:val="center"/>
        <w:rPr>
          <w:rFonts w:ascii="Times New Roman" w:hAnsi="Times New Roman" w:eastAsia="Times New Roman" w:cs="Times New Roman"/>
          <w:b/>
          <w:color w:val="000000" w:themeColor="text1"/>
          <w14:textFill>
            <w14:solidFill>
              <w14:schemeClr w14:val="tx1"/>
            </w14:solidFill>
          </w14:textFill>
        </w:rPr>
      </w:pPr>
      <w:r>
        <w:rPr>
          <w:rFonts w:ascii="Times New Roman" w:hAnsi="Times New Roman" w:cs="Times New Roman"/>
          <w:b/>
          <w:color w:val="000000" w:themeColor="text1"/>
          <w14:textFill>
            <w14:solidFill>
              <w14:schemeClr w14:val="tx1"/>
            </w14:solidFill>
          </w14:textFill>
        </w:rPr>
        <w:t xml:space="preserve">9 класс. Промежуточная аттестация по литературе: тест </w:t>
      </w:r>
    </w:p>
    <w:p w14:paraId="72DDFB76">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Целью</w:t>
      </w:r>
      <w:r>
        <w:rPr>
          <w:rFonts w:ascii="Times New Roman" w:hAnsi="Times New Roman" w:eastAsia="Times New Roman" w:cs="Times New Roman"/>
          <w:color w:val="000000" w:themeColor="text1"/>
          <w14:textFill>
            <w14:solidFill>
              <w14:schemeClr w14:val="tx1"/>
            </w14:solidFill>
          </w14:textFill>
        </w:rPr>
        <w:t xml:space="preserve"> проведения промежуточной итоговой аттестации является определение степени освоения обучающимися учебного материала по литературе за 6 класс </w:t>
      </w:r>
    </w:p>
    <w:p w14:paraId="1B362155">
      <w:pPr>
        <w:shd w:val="clear" w:color="auto" w:fill="FFFFFF"/>
        <w:spacing w:after="150"/>
        <w:rPr>
          <w:rFonts w:ascii="Times New Roman" w:hAnsi="Times New Roman" w:eastAsia="Times New Roman" w:cs="Times New Roman"/>
          <w:b/>
          <w:bCs/>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Задачи:</w:t>
      </w:r>
    </w:p>
    <w:p w14:paraId="4B0DB164">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1) предметные</w:t>
      </w:r>
    </w:p>
    <w:p w14:paraId="3F664786">
      <w:pPr>
        <w:rPr>
          <w:rFonts w:ascii="Times New Roman" w:hAnsi="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w:t>
      </w:r>
      <w:r>
        <w:rPr>
          <w:rFonts w:ascii="Times New Roman" w:hAnsi="Times New Roman" w:cs="Times New Roman"/>
          <w:color w:val="000000" w:themeColor="text1"/>
          <w14:textFill>
            <w14:solidFill>
              <w14:schemeClr w14:val="tx1"/>
            </w14:solidFill>
          </w14:textFill>
        </w:rPr>
        <w:t xml:space="preserve"> осознанно воспринимать художественное произведение в единстве формы и содержания; - адекватно понимать художественный текст и давать его смысловой анализ; интерпретировать прочитанное, </w:t>
      </w:r>
    </w:p>
    <w:p w14:paraId="66D96C11">
      <w:pP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выявлять и интерпретировать авторскую позицию, определяя своё к ней отношение, и на этой основе формировать собственные ценностные ориентации;</w:t>
      </w:r>
    </w:p>
    <w:p w14:paraId="3A0061AB">
      <w:pP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дифференцировать элементы поэтики художественного текста, видеть их художественную и смысловую функцию;</w:t>
      </w:r>
    </w:p>
    <w:p w14:paraId="5E5DE864">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 овладение умениями определять принадлежность произведения к одному из литературных родов (эпос, лирика, драма), к одному из жанров или жанровых образований (эпические и драматические тексты);</w:t>
      </w:r>
    </w:p>
    <w:p w14:paraId="2E2FB0E7">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-развитие письменных навыков обоснования суждений, характери</w:t>
      </w:r>
      <w:r>
        <w:rPr>
          <w:rFonts w:ascii="Times New Roman" w:hAnsi="Times New Roman" w:eastAsia="Times New Roman" w:cs="Times New Roman"/>
          <w:color w:val="000000" w:themeColor="text1"/>
          <w14:textFill>
            <w14:solidFill>
              <w14:schemeClr w14:val="tx1"/>
            </w14:solidFill>
          </w14:textFill>
        </w:rPr>
        <w:softHyphen/>
      </w:r>
      <w:r>
        <w:rPr>
          <w:rFonts w:ascii="Times New Roman" w:hAnsi="Times New Roman" w:eastAsia="Times New Roman" w:cs="Times New Roman"/>
          <w:color w:val="000000" w:themeColor="text1"/>
          <w14:textFill>
            <w14:solidFill>
              <w14:schemeClr w14:val="tx1"/>
            </w14:solidFill>
          </w14:textFill>
        </w:rPr>
        <w:t>стик героев и аргументов;</w:t>
      </w:r>
    </w:p>
    <w:p w14:paraId="7E005654">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-развитие умений выявлять роль героя, портрета, описания, детали, авторской оценки в раскрытии содержания прочитанного произведения;</w:t>
      </w:r>
    </w:p>
    <w:p w14:paraId="398A3748">
      <w:pPr>
        <w:pStyle w:val="6"/>
        <w:numPr>
          <w:ilvl w:val="0"/>
          <w:numId w:val="19"/>
        </w:numPr>
        <w:shd w:val="clear" w:color="auto" w:fill="FFFFFF"/>
        <w:spacing w:after="150"/>
        <w:rPr>
          <w:rFonts w:ascii="Times New Roman" w:hAnsi="Times New Roman" w:eastAsia="Times New Roman" w:cs="Times New Roman"/>
          <w:b/>
          <w:bCs/>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Метапредметные</w:t>
      </w:r>
      <w:r>
        <w:rPr>
          <w:rFonts w:ascii="Times New Roman" w:hAnsi="Times New Roman" w:cs="Times New Roman"/>
          <w:color w:val="000000" w:themeColor="text1"/>
          <w14:textFill>
            <w14:solidFill>
              <w14:schemeClr w14:val="tx1"/>
            </w14:solidFill>
          </w14:textFill>
        </w:rPr>
        <w:t xml:space="preserve"> </w:t>
      </w:r>
    </w:p>
    <w:p w14:paraId="4E578249">
      <w:pPr>
        <w:shd w:val="clear" w:color="auto" w:fill="FFFFFF"/>
        <w:spacing w:after="150"/>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систематизировать, сопоставлять, анализировать, обобщать и интерпретировать информацию, содержащуюся в готовых информационных объектах</w:t>
      </w:r>
    </w:p>
    <w:p w14:paraId="2A28301D">
      <w:pPr>
        <w:shd w:val="clear" w:color="auto" w:fill="FFFFFF"/>
        <w:spacing w:after="150"/>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формулировать учебные задачи как шаги достижения поставленной цели деятельности;</w:t>
      </w:r>
    </w:p>
    <w:p w14:paraId="74F94820">
      <w:pPr>
        <w:pStyle w:val="8"/>
        <w:rPr>
          <w:rFonts w:eastAsia="Calibri"/>
          <w:color w:val="000000" w:themeColor="text1"/>
          <w14:textFill>
            <w14:solidFill>
              <w14:schemeClr w14:val="tx1"/>
            </w14:solidFill>
          </w14:textFill>
        </w:rPr>
      </w:pPr>
      <w:r>
        <w:rPr>
          <w:rFonts w:eastAsia="Calibri"/>
          <w:color w:val="000000" w:themeColor="text1"/>
          <w14:textFill>
            <w14:solidFill>
              <w14:schemeClr w14:val="tx1"/>
            </w14:solidFill>
          </w14:textFill>
        </w:rPr>
        <w:t>-определять потенциальные затруднения при решении учебной и познавательной задачи и находить средства для их устранения;</w:t>
      </w:r>
    </w:p>
    <w:p w14:paraId="6019AAF7">
      <w:pPr>
        <w:pStyle w:val="8"/>
        <w:rPr>
          <w:rFonts w:eastAsia="Calibri"/>
          <w:color w:val="000000" w:themeColor="text1"/>
          <w14:textFill>
            <w14:solidFill>
              <w14:schemeClr w14:val="tx1"/>
            </w14:solidFill>
          </w14:textFill>
        </w:rPr>
      </w:pPr>
      <w:r>
        <w:rPr>
          <w:rFonts w:eastAsia="Calibri"/>
          <w:color w:val="000000" w:themeColor="text1"/>
          <w14:textFill>
            <w14:solidFill>
              <w14:schemeClr w14:val="tx1"/>
            </w14:solidFill>
          </w14:textFill>
        </w:rPr>
        <w:t>- оценивать продукт своей деятельности по заданным и/или самостоятельно определенным критериям в соответствии с целью деятельности</w:t>
      </w:r>
    </w:p>
    <w:p w14:paraId="09A88A78">
      <w:pPr>
        <w:pStyle w:val="8"/>
        <w:jc w:val="center"/>
        <w:rPr>
          <w:rFonts w:eastAsia="Calibri"/>
          <w:b/>
          <w:color w:val="000000" w:themeColor="text1"/>
          <w14:textFill>
            <w14:solidFill>
              <w14:schemeClr w14:val="tx1"/>
            </w14:solidFill>
          </w14:textFill>
        </w:rPr>
      </w:pPr>
    </w:p>
    <w:p w14:paraId="51984C75">
      <w:pPr>
        <w:widowControl/>
        <w:shd w:val="clear" w:color="auto" w:fill="FFFFFF"/>
        <w:jc w:val="center"/>
        <w:textAlignment w:val="baseline"/>
        <w:rPr>
          <w:rFonts w:ascii="Times New Roman" w:hAnsi="Times New Roman" w:cs="Times New Roman"/>
          <w:b/>
          <w:color w:val="000000" w:themeColor="text1"/>
          <w14:textFill>
            <w14:solidFill>
              <w14:schemeClr w14:val="tx1"/>
            </w14:solidFill>
          </w14:textFill>
        </w:rPr>
      </w:pPr>
      <w:r>
        <w:rPr>
          <w:rFonts w:ascii="Times New Roman" w:hAnsi="Times New Roman" w:cs="Times New Roman"/>
          <w:b/>
          <w:color w:val="000000" w:themeColor="text1"/>
          <w14:textFill>
            <w14:solidFill>
              <w14:schemeClr w14:val="tx1"/>
            </w14:solidFill>
          </w14:textFill>
        </w:rPr>
        <w:t>Кодификатор</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1"/>
        <w:gridCol w:w="1182"/>
        <w:gridCol w:w="7082"/>
      </w:tblGrid>
      <w:tr w14:paraId="3A6E1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14:paraId="3DC2095A">
            <w:pPr>
              <w:widowControl/>
              <w:jc w:val="center"/>
              <w:textAlignment w:val="baseline"/>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задания</w:t>
            </w:r>
          </w:p>
        </w:tc>
        <w:tc>
          <w:tcPr>
            <w:tcW w:w="1182" w:type="dxa"/>
          </w:tcPr>
          <w:p w14:paraId="75F960BD">
            <w:pPr>
              <w:widowControl/>
              <w:jc w:val="center"/>
              <w:textAlignment w:val="baseline"/>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Код</w:t>
            </w:r>
          </w:p>
        </w:tc>
        <w:tc>
          <w:tcPr>
            <w:tcW w:w="7082" w:type="dxa"/>
          </w:tcPr>
          <w:p w14:paraId="747A39BF">
            <w:pPr>
              <w:widowControl/>
              <w:jc w:val="center"/>
              <w:textAlignment w:val="baseline"/>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Содержание </w:t>
            </w:r>
          </w:p>
        </w:tc>
      </w:tr>
      <w:tr w14:paraId="145F8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14:paraId="6F0142D0">
            <w:pPr>
              <w:widowControl/>
              <w:jc w:val="center"/>
              <w:textAlignment w:val="baseline"/>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w:t>
            </w:r>
          </w:p>
        </w:tc>
        <w:tc>
          <w:tcPr>
            <w:tcW w:w="1182" w:type="dxa"/>
            <w:vAlign w:val="center"/>
          </w:tcPr>
          <w:p w14:paraId="0B8A1BD1">
            <w:pPr>
              <w:spacing w:line="312" w:lineRule="auto"/>
              <w:ind w:left="228"/>
              <w:jc w:val="center"/>
            </w:pPr>
            <w:r>
              <w:rPr>
                <w:rFonts w:ascii="Times New Roman" w:hAnsi="Times New Roman"/>
              </w:rPr>
              <w:t>3.5</w:t>
            </w:r>
          </w:p>
        </w:tc>
        <w:tc>
          <w:tcPr>
            <w:tcW w:w="7082" w:type="dxa"/>
            <w:vAlign w:val="center"/>
          </w:tcPr>
          <w:p w14:paraId="02E3F289">
            <w:pPr>
              <w:spacing w:line="312" w:lineRule="auto"/>
              <w:ind w:left="228"/>
              <w:jc w:val="both"/>
            </w:pPr>
            <w:r>
              <w:rPr>
                <w:rFonts w:ascii="Times New Roman" w:hAnsi="Times New Roman"/>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14:paraId="0E77A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14:paraId="6C65D299">
            <w:pPr>
              <w:widowControl/>
              <w:jc w:val="center"/>
              <w:textAlignment w:val="baseline"/>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w:t>
            </w:r>
          </w:p>
        </w:tc>
        <w:tc>
          <w:tcPr>
            <w:tcW w:w="1182" w:type="dxa"/>
            <w:vAlign w:val="center"/>
          </w:tcPr>
          <w:p w14:paraId="0FEFD181">
            <w:pPr>
              <w:spacing w:line="312" w:lineRule="auto"/>
              <w:ind w:left="228"/>
              <w:jc w:val="center"/>
            </w:pPr>
            <w:r>
              <w:rPr>
                <w:rFonts w:ascii="Times New Roman" w:hAnsi="Times New Roman"/>
              </w:rPr>
              <w:t>3.5</w:t>
            </w:r>
          </w:p>
        </w:tc>
        <w:tc>
          <w:tcPr>
            <w:tcW w:w="7082" w:type="dxa"/>
            <w:vAlign w:val="center"/>
          </w:tcPr>
          <w:p w14:paraId="58410ADA">
            <w:pPr>
              <w:spacing w:line="312" w:lineRule="auto"/>
              <w:ind w:left="228"/>
              <w:jc w:val="both"/>
            </w:pPr>
            <w:r>
              <w:rPr>
                <w:rFonts w:ascii="Times New Roman" w:hAnsi="Times New Roman"/>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14:paraId="2ED94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14:paraId="7FED76B5">
            <w:pPr>
              <w:widowControl/>
              <w:jc w:val="center"/>
              <w:textAlignment w:val="baseline"/>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3</w:t>
            </w:r>
          </w:p>
        </w:tc>
        <w:tc>
          <w:tcPr>
            <w:tcW w:w="1182" w:type="dxa"/>
            <w:vAlign w:val="center"/>
          </w:tcPr>
          <w:p w14:paraId="5C014B0C">
            <w:pPr>
              <w:spacing w:line="312" w:lineRule="auto"/>
              <w:ind w:left="228"/>
              <w:jc w:val="center"/>
            </w:pPr>
            <w:r>
              <w:rPr>
                <w:rFonts w:ascii="Times New Roman" w:hAnsi="Times New Roman"/>
              </w:rPr>
              <w:t>3.6</w:t>
            </w:r>
          </w:p>
        </w:tc>
        <w:tc>
          <w:tcPr>
            <w:tcW w:w="7082" w:type="dxa"/>
            <w:vAlign w:val="center"/>
          </w:tcPr>
          <w:p w14:paraId="2B1D7E8D">
            <w:pPr>
              <w:spacing w:line="312" w:lineRule="auto"/>
              <w:ind w:left="228"/>
              <w:jc w:val="both"/>
            </w:pPr>
            <w:r>
              <w:rPr>
                <w:rFonts w:ascii="Times New Roman" w:hAnsi="Times New Roman"/>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14:paraId="64CF4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14:paraId="7535F7A6">
            <w:pPr>
              <w:widowControl/>
              <w:jc w:val="center"/>
              <w:textAlignment w:val="baseline"/>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4</w:t>
            </w:r>
          </w:p>
        </w:tc>
        <w:tc>
          <w:tcPr>
            <w:tcW w:w="1182" w:type="dxa"/>
            <w:vAlign w:val="center"/>
          </w:tcPr>
          <w:p w14:paraId="097070A1">
            <w:pPr>
              <w:spacing w:line="312" w:lineRule="auto"/>
              <w:ind w:left="228"/>
              <w:jc w:val="center"/>
            </w:pPr>
            <w:r>
              <w:rPr>
                <w:rFonts w:ascii="Times New Roman" w:hAnsi="Times New Roman"/>
              </w:rPr>
              <w:t>3.6</w:t>
            </w:r>
          </w:p>
        </w:tc>
        <w:tc>
          <w:tcPr>
            <w:tcW w:w="7082" w:type="dxa"/>
            <w:vAlign w:val="center"/>
          </w:tcPr>
          <w:p w14:paraId="01A3DB6C">
            <w:pPr>
              <w:spacing w:line="312" w:lineRule="auto"/>
              <w:ind w:left="228"/>
              <w:jc w:val="both"/>
            </w:pPr>
            <w:r>
              <w:rPr>
                <w:rFonts w:ascii="Times New Roman" w:hAnsi="Times New Roman"/>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14:paraId="48073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14:paraId="25598918">
            <w:pPr>
              <w:widowControl/>
              <w:jc w:val="center"/>
              <w:textAlignment w:val="baseline"/>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5</w:t>
            </w:r>
          </w:p>
        </w:tc>
        <w:tc>
          <w:tcPr>
            <w:tcW w:w="1182" w:type="dxa"/>
            <w:vAlign w:val="center"/>
          </w:tcPr>
          <w:p w14:paraId="58310BF1">
            <w:pPr>
              <w:spacing w:line="312" w:lineRule="auto"/>
              <w:ind w:left="228"/>
              <w:jc w:val="center"/>
            </w:pPr>
            <w:r>
              <w:rPr>
                <w:rFonts w:ascii="Times New Roman" w:hAnsi="Times New Roman"/>
              </w:rPr>
              <w:t>3.6</w:t>
            </w:r>
          </w:p>
        </w:tc>
        <w:tc>
          <w:tcPr>
            <w:tcW w:w="7082" w:type="dxa"/>
            <w:vAlign w:val="center"/>
          </w:tcPr>
          <w:p w14:paraId="3DC0F938">
            <w:pPr>
              <w:spacing w:line="312" w:lineRule="auto"/>
              <w:ind w:left="228"/>
              <w:jc w:val="both"/>
            </w:pPr>
            <w:r>
              <w:rPr>
                <w:rFonts w:ascii="Times New Roman" w:hAnsi="Times New Roman"/>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14:paraId="26D86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14:paraId="1DDFB6D8">
            <w:pPr>
              <w:widowControl/>
              <w:jc w:val="center"/>
              <w:textAlignment w:val="baseline"/>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6</w:t>
            </w:r>
          </w:p>
        </w:tc>
        <w:tc>
          <w:tcPr>
            <w:tcW w:w="1182" w:type="dxa"/>
            <w:vAlign w:val="center"/>
          </w:tcPr>
          <w:p w14:paraId="4903E660">
            <w:pPr>
              <w:spacing w:line="312" w:lineRule="auto"/>
              <w:ind w:left="228"/>
              <w:jc w:val="center"/>
            </w:pPr>
            <w:r>
              <w:rPr>
                <w:rFonts w:ascii="Times New Roman" w:hAnsi="Times New Roman"/>
              </w:rPr>
              <w:t>3.6</w:t>
            </w:r>
          </w:p>
        </w:tc>
        <w:tc>
          <w:tcPr>
            <w:tcW w:w="7082" w:type="dxa"/>
            <w:vAlign w:val="center"/>
          </w:tcPr>
          <w:p w14:paraId="09B75535">
            <w:pPr>
              <w:spacing w:line="312" w:lineRule="auto"/>
              <w:ind w:left="228"/>
              <w:jc w:val="both"/>
            </w:pPr>
            <w:r>
              <w:rPr>
                <w:rFonts w:ascii="Times New Roman" w:hAnsi="Times New Roman"/>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14:paraId="13D1A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14:paraId="46FE5370">
            <w:pPr>
              <w:widowControl/>
              <w:jc w:val="center"/>
              <w:textAlignment w:val="baseline"/>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7</w:t>
            </w:r>
          </w:p>
        </w:tc>
        <w:tc>
          <w:tcPr>
            <w:tcW w:w="1182" w:type="dxa"/>
            <w:vAlign w:val="center"/>
          </w:tcPr>
          <w:p w14:paraId="18EAA229">
            <w:pPr>
              <w:spacing w:line="312" w:lineRule="auto"/>
              <w:ind w:left="228"/>
              <w:jc w:val="center"/>
            </w:pPr>
            <w:r>
              <w:rPr>
                <w:rFonts w:ascii="Times New Roman" w:hAnsi="Times New Roman"/>
              </w:rPr>
              <w:t>3.6</w:t>
            </w:r>
          </w:p>
        </w:tc>
        <w:tc>
          <w:tcPr>
            <w:tcW w:w="7082" w:type="dxa"/>
            <w:vAlign w:val="center"/>
          </w:tcPr>
          <w:p w14:paraId="453769F8">
            <w:pPr>
              <w:spacing w:line="312" w:lineRule="auto"/>
              <w:ind w:left="228"/>
              <w:jc w:val="both"/>
            </w:pPr>
            <w:r>
              <w:rPr>
                <w:rFonts w:ascii="Times New Roman" w:hAnsi="Times New Roman"/>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14:paraId="03E6D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14:paraId="2C0F9958">
            <w:pPr>
              <w:widowControl/>
              <w:jc w:val="center"/>
              <w:textAlignment w:val="baseline"/>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8</w:t>
            </w:r>
          </w:p>
        </w:tc>
        <w:tc>
          <w:tcPr>
            <w:tcW w:w="1182" w:type="dxa"/>
            <w:vAlign w:val="center"/>
          </w:tcPr>
          <w:p w14:paraId="79B4C9DB">
            <w:pPr>
              <w:spacing w:line="312" w:lineRule="auto"/>
              <w:ind w:left="228"/>
              <w:jc w:val="center"/>
            </w:pPr>
            <w:r>
              <w:rPr>
                <w:rFonts w:ascii="Times New Roman" w:hAnsi="Times New Roman"/>
              </w:rPr>
              <w:t>3.6</w:t>
            </w:r>
          </w:p>
        </w:tc>
        <w:tc>
          <w:tcPr>
            <w:tcW w:w="7082" w:type="dxa"/>
            <w:vAlign w:val="center"/>
          </w:tcPr>
          <w:p w14:paraId="15D7E2FB">
            <w:pPr>
              <w:spacing w:line="312" w:lineRule="auto"/>
              <w:ind w:left="228"/>
              <w:jc w:val="both"/>
            </w:pPr>
            <w:r>
              <w:rPr>
                <w:rFonts w:ascii="Times New Roman" w:hAnsi="Times New Roman"/>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14:paraId="6D4FB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14:paraId="59D8D30C">
            <w:pPr>
              <w:widowControl/>
              <w:jc w:val="center"/>
              <w:textAlignment w:val="baseline"/>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9</w:t>
            </w:r>
          </w:p>
        </w:tc>
        <w:tc>
          <w:tcPr>
            <w:tcW w:w="1182" w:type="dxa"/>
            <w:vAlign w:val="center"/>
          </w:tcPr>
          <w:p w14:paraId="54B44A58">
            <w:pPr>
              <w:spacing w:line="312" w:lineRule="auto"/>
              <w:ind w:left="228"/>
              <w:jc w:val="center"/>
            </w:pPr>
            <w:r>
              <w:rPr>
                <w:rFonts w:ascii="Times New Roman" w:hAnsi="Times New Roman"/>
              </w:rPr>
              <w:t>3.6</w:t>
            </w:r>
          </w:p>
        </w:tc>
        <w:tc>
          <w:tcPr>
            <w:tcW w:w="7082" w:type="dxa"/>
            <w:vAlign w:val="center"/>
          </w:tcPr>
          <w:p w14:paraId="6307EB37">
            <w:pPr>
              <w:spacing w:line="312" w:lineRule="auto"/>
              <w:ind w:left="228"/>
              <w:jc w:val="both"/>
            </w:pPr>
            <w:r>
              <w:rPr>
                <w:rFonts w:ascii="Times New Roman" w:hAnsi="Times New Roman"/>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14:paraId="2A54D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14:paraId="1CCFB656">
            <w:pPr>
              <w:widowControl/>
              <w:jc w:val="center"/>
              <w:textAlignment w:val="baseline"/>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10</w:t>
            </w:r>
          </w:p>
        </w:tc>
        <w:tc>
          <w:tcPr>
            <w:tcW w:w="1182" w:type="dxa"/>
            <w:vAlign w:val="center"/>
          </w:tcPr>
          <w:p w14:paraId="3D949C4F">
            <w:pPr>
              <w:spacing w:line="312" w:lineRule="auto"/>
              <w:ind w:left="228"/>
              <w:jc w:val="center"/>
            </w:pPr>
            <w:r>
              <w:rPr>
                <w:rFonts w:ascii="Times New Roman" w:hAnsi="Times New Roman"/>
              </w:rPr>
              <w:t>3</w:t>
            </w:r>
          </w:p>
        </w:tc>
        <w:tc>
          <w:tcPr>
            <w:tcW w:w="7082" w:type="dxa"/>
            <w:vAlign w:val="center"/>
          </w:tcPr>
          <w:p w14:paraId="2A788F53">
            <w:pPr>
              <w:spacing w:line="312" w:lineRule="auto"/>
              <w:ind w:left="228"/>
              <w:jc w:val="both"/>
            </w:pPr>
            <w:r>
              <w:rPr>
                <w:rFonts w:ascii="Times New Roman" w:hAnsi="Times New Roman"/>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bl>
    <w:p w14:paraId="04422A0E">
      <w:pPr>
        <w:widowControl/>
        <w:shd w:val="clear" w:color="auto" w:fill="FFFFFF"/>
        <w:jc w:val="center"/>
        <w:textAlignment w:val="baseline"/>
        <w:rPr>
          <w:rFonts w:ascii="Times New Roman" w:hAnsi="Times New Roman" w:cs="Times New Roman"/>
          <w:b/>
          <w:color w:val="000000" w:themeColor="text1"/>
          <w14:textFill>
            <w14:solidFill>
              <w14:schemeClr w14:val="tx1"/>
            </w14:solidFill>
          </w14:textFill>
        </w:rPr>
      </w:pPr>
    </w:p>
    <w:p w14:paraId="670E6C4C">
      <w:pPr>
        <w:widowControl/>
        <w:shd w:val="clear" w:color="auto" w:fill="FFFFFF"/>
        <w:jc w:val="center"/>
        <w:textAlignment w:val="baseline"/>
        <w:rPr>
          <w:rFonts w:ascii="Times New Roman" w:hAnsi="Times New Roman" w:eastAsia="Times New Roman" w:cs="Times New Roman"/>
          <w:b/>
          <w:color w:val="000000" w:themeColor="text1"/>
          <w14:textFill>
            <w14:solidFill>
              <w14:schemeClr w14:val="tx1"/>
            </w14:solidFill>
          </w14:textFill>
        </w:rPr>
      </w:pPr>
    </w:p>
    <w:p w14:paraId="68E6275F">
      <w:pPr>
        <w:widowControl/>
        <w:shd w:val="clear" w:color="auto" w:fill="FFFFFF"/>
        <w:jc w:val="center"/>
        <w:textAlignment w:val="baseline"/>
        <w:rPr>
          <w:rFonts w:ascii="Times New Roman" w:hAnsi="Times New Roman" w:eastAsia="Times New Roman" w:cs="Times New Roman"/>
          <w:b/>
          <w:color w:val="000000" w:themeColor="text1"/>
          <w14:textFill>
            <w14:solidFill>
              <w14:schemeClr w14:val="tx1"/>
            </w14:solidFill>
          </w14:textFill>
        </w:rPr>
      </w:pPr>
    </w:p>
    <w:p w14:paraId="444C3C0E">
      <w:pPr>
        <w:widowControl/>
        <w:shd w:val="clear" w:color="auto" w:fill="FFFFFF"/>
        <w:jc w:val="center"/>
        <w:textAlignment w:val="baseline"/>
        <w:rPr>
          <w:rFonts w:ascii="Times New Roman" w:hAnsi="Times New Roman" w:eastAsia="Times New Roman" w:cs="Times New Roman"/>
          <w:b/>
          <w:color w:val="000000" w:themeColor="text1"/>
          <w14:textFill>
            <w14:solidFill>
              <w14:schemeClr w14:val="tx1"/>
            </w14:solidFill>
          </w14:textFill>
        </w:rPr>
      </w:pPr>
      <w:r>
        <w:rPr>
          <w:rFonts w:ascii="Times New Roman" w:hAnsi="Times New Roman" w:eastAsia="Times New Roman" w:cs="Times New Roman"/>
          <w:b/>
          <w:color w:val="000000" w:themeColor="text1"/>
          <w14:textFill>
            <w14:solidFill>
              <w14:schemeClr w14:val="tx1"/>
            </w14:solidFill>
          </w14:textFill>
        </w:rPr>
        <w:t xml:space="preserve">Демоверсия </w:t>
      </w:r>
    </w:p>
    <w:p w14:paraId="5CB3B0D4">
      <w:pPr>
        <w:pStyle w:val="4"/>
        <w:shd w:val="clear" w:color="auto" w:fill="FFFFFF"/>
        <w:spacing w:before="0" w:beforeAutospacing="0" w:after="150" w:afterAutospacing="0"/>
        <w:jc w:val="center"/>
        <w:rPr>
          <w:color w:val="000000" w:themeColor="text1"/>
          <w14:textFill>
            <w14:solidFill>
              <w14:schemeClr w14:val="tx1"/>
            </w14:solidFill>
          </w14:textFill>
        </w:rPr>
      </w:pPr>
    </w:p>
    <w:p w14:paraId="7A23924D">
      <w:pPr>
        <w:pStyle w:val="4"/>
        <w:shd w:val="clear" w:color="auto" w:fill="FFFFFF"/>
        <w:spacing w:before="0" w:beforeAutospacing="0" w:after="150" w:afterAutospacing="0"/>
        <w:rPr>
          <w:color w:val="000000" w:themeColor="text1"/>
          <w14:textFill>
            <w14:solidFill>
              <w14:schemeClr w14:val="tx1"/>
            </w14:solidFill>
          </w14:textFill>
        </w:rPr>
      </w:pPr>
      <w:r>
        <w:rPr>
          <w:color w:val="000000" w:themeColor="text1"/>
          <w:u w:val="single"/>
          <w14:textFill>
            <w14:solidFill>
              <w14:schemeClr w14:val="tx1"/>
            </w14:solidFill>
          </w14:textFill>
        </w:rPr>
        <w:t>1.Соедините стрелками фамилии писателей и поэтов с их полным именем</w:t>
      </w:r>
    </w:p>
    <w:p w14:paraId="1A8B506B">
      <w:pPr>
        <w:pStyle w:val="4"/>
        <w:shd w:val="clear" w:color="auto" w:fill="FFFFFF"/>
        <w:spacing w:before="0" w:beforeAutospacing="0" w:after="150" w:afterAutospacing="0"/>
        <w:rPr>
          <w:color w:val="000000" w:themeColor="text1"/>
          <w14:textFill>
            <w14:solidFill>
              <w14:schemeClr w14:val="tx1"/>
            </w14:solidFill>
          </w14:textFill>
        </w:rPr>
      </w:pPr>
      <w:r>
        <w:rPr>
          <w:color w:val="000000" w:themeColor="text1"/>
          <w14:textFill>
            <w14:solidFill>
              <w14:schemeClr w14:val="tx1"/>
            </w14:solidFill>
          </w14:textFill>
        </w:rPr>
        <w:t>Пушкин          Владимир Владимирович</w:t>
      </w:r>
    </w:p>
    <w:p w14:paraId="52169284">
      <w:pPr>
        <w:pStyle w:val="4"/>
        <w:shd w:val="clear" w:color="auto" w:fill="FFFFFF"/>
        <w:spacing w:before="0" w:beforeAutospacing="0" w:after="150" w:afterAutospacing="0"/>
        <w:rPr>
          <w:color w:val="000000" w:themeColor="text1"/>
          <w14:textFill>
            <w14:solidFill>
              <w14:schemeClr w14:val="tx1"/>
            </w14:solidFill>
          </w14:textFill>
        </w:rPr>
      </w:pPr>
      <w:r>
        <w:rPr>
          <w:color w:val="000000" w:themeColor="text1"/>
          <w14:textFill>
            <w14:solidFill>
              <w14:schemeClr w14:val="tx1"/>
            </w14:solidFill>
          </w14:textFill>
        </w:rPr>
        <w:t>Державин        Николай Васильевич</w:t>
      </w:r>
    </w:p>
    <w:p w14:paraId="6FE1A89D">
      <w:pPr>
        <w:pStyle w:val="4"/>
        <w:shd w:val="clear" w:color="auto" w:fill="FFFFFF"/>
        <w:spacing w:before="0" w:beforeAutospacing="0" w:after="150" w:afterAutospacing="0"/>
        <w:rPr>
          <w:color w:val="000000" w:themeColor="text1"/>
          <w14:textFill>
            <w14:solidFill>
              <w14:schemeClr w14:val="tx1"/>
            </w14:solidFill>
          </w14:textFill>
        </w:rPr>
      </w:pPr>
      <w:r>
        <w:rPr>
          <w:color w:val="000000" w:themeColor="text1"/>
          <w14:textFill>
            <w14:solidFill>
              <w14:schemeClr w14:val="tx1"/>
            </w14:solidFill>
          </w14:textFill>
        </w:rPr>
        <w:t>Гоголь             Гавриил Романович</w:t>
      </w:r>
    </w:p>
    <w:p w14:paraId="2E42A129">
      <w:pPr>
        <w:pStyle w:val="4"/>
        <w:shd w:val="clear" w:color="auto" w:fill="FFFFFF"/>
        <w:spacing w:before="0" w:beforeAutospacing="0" w:after="150" w:afterAutospacing="0"/>
        <w:rPr>
          <w:color w:val="000000" w:themeColor="text1"/>
          <w14:textFill>
            <w14:solidFill>
              <w14:schemeClr w14:val="tx1"/>
            </w14:solidFill>
          </w14:textFill>
        </w:rPr>
      </w:pPr>
      <w:r>
        <w:rPr>
          <w:color w:val="000000" w:themeColor="text1"/>
          <w14:textFill>
            <w14:solidFill>
              <w14:schemeClr w14:val="tx1"/>
            </w14:solidFill>
          </w14:textFill>
        </w:rPr>
        <w:t>Маяковский     Александр Сергеевич</w:t>
      </w:r>
    </w:p>
    <w:p w14:paraId="1F78714C">
      <w:pPr>
        <w:pStyle w:val="4"/>
        <w:shd w:val="clear" w:color="auto" w:fill="FFFFFF"/>
        <w:spacing w:before="0" w:beforeAutospacing="0" w:after="150" w:afterAutospacing="0"/>
        <w:rPr>
          <w:color w:val="000000" w:themeColor="text1"/>
          <w14:textFill>
            <w14:solidFill>
              <w14:schemeClr w14:val="tx1"/>
            </w14:solidFill>
          </w14:textFill>
        </w:rPr>
      </w:pPr>
      <w:r>
        <w:rPr>
          <w:color w:val="000000" w:themeColor="text1"/>
          <w14:textFill>
            <w14:solidFill>
              <w14:schemeClr w14:val="tx1"/>
            </w14:solidFill>
          </w14:textFill>
        </w:rPr>
        <w:t>Шолохов          Михаил Александрович</w:t>
      </w:r>
    </w:p>
    <w:p w14:paraId="57379529">
      <w:pPr>
        <w:pStyle w:val="4"/>
        <w:shd w:val="clear" w:color="auto" w:fill="FFFFFF"/>
        <w:spacing w:before="0" w:beforeAutospacing="0" w:after="150" w:afterAutospacing="0"/>
        <w:rPr>
          <w:color w:val="000000" w:themeColor="text1"/>
          <w14:textFill>
            <w14:solidFill>
              <w14:schemeClr w14:val="tx1"/>
            </w14:solidFill>
          </w14:textFill>
        </w:rPr>
      </w:pPr>
      <w:r>
        <w:rPr>
          <w:color w:val="000000" w:themeColor="text1"/>
          <w14:textFill>
            <w14:solidFill>
              <w14:schemeClr w14:val="tx1"/>
            </w14:solidFill>
          </w14:textFill>
        </w:rPr>
        <w:t>2. </w:t>
      </w:r>
      <w:r>
        <w:rPr>
          <w:color w:val="000000" w:themeColor="text1"/>
          <w:u w:val="single"/>
          <w14:textFill>
            <w14:solidFill>
              <w14:schemeClr w14:val="tx1"/>
            </w14:solidFill>
          </w14:textFill>
        </w:rPr>
        <w:t>Определите жанры и авторов данных произведений (соедините стрелками)</w:t>
      </w:r>
    </w:p>
    <w:p w14:paraId="563460FE">
      <w:pPr>
        <w:pStyle w:val="4"/>
        <w:shd w:val="clear" w:color="auto" w:fill="FFFFFF"/>
        <w:spacing w:before="0" w:beforeAutospacing="0" w:after="150" w:afterAutospacing="0"/>
        <w:rPr>
          <w:color w:val="000000" w:themeColor="text1"/>
          <w14:textFill>
            <w14:solidFill>
              <w14:schemeClr w14:val="tx1"/>
            </w14:solidFill>
          </w14:textFill>
        </w:rPr>
      </w:pPr>
      <w:r>
        <w:rPr>
          <w:color w:val="000000" w:themeColor="text1"/>
          <w14:textFill>
            <w14:solidFill>
              <w14:schemeClr w14:val="tx1"/>
            </w14:solidFill>
          </w14:textFill>
        </w:rPr>
        <w:t xml:space="preserve">Рассказ        </w:t>
      </w:r>
      <w:r>
        <w:rPr>
          <w:i/>
          <w:iCs/>
          <w:color w:val="000000" w:themeColor="text1"/>
          <w14:textFill>
            <w14:solidFill>
              <w14:schemeClr w14:val="tx1"/>
            </w14:solidFill>
          </w14:textFill>
        </w:rPr>
        <w:t xml:space="preserve"> «Герой нашего времени »</w:t>
      </w:r>
      <w:r>
        <w:rPr>
          <w:color w:val="000000" w:themeColor="text1"/>
          <w14:textFill>
            <w14:solidFill>
              <w14:schemeClr w14:val="tx1"/>
            </w14:solidFill>
          </w14:textFill>
        </w:rPr>
        <w:t>Шолохов</w:t>
      </w:r>
    </w:p>
    <w:p w14:paraId="14265628">
      <w:pPr>
        <w:pStyle w:val="4"/>
        <w:shd w:val="clear" w:color="auto" w:fill="FFFFFF"/>
        <w:spacing w:before="0" w:beforeAutospacing="0" w:after="150" w:afterAutospacing="0"/>
        <w:rPr>
          <w:color w:val="000000" w:themeColor="text1"/>
          <w14:textFill>
            <w14:solidFill>
              <w14:schemeClr w14:val="tx1"/>
            </w14:solidFill>
          </w14:textFill>
        </w:rPr>
      </w:pPr>
      <w:r>
        <w:rPr>
          <w:color w:val="000000" w:themeColor="text1"/>
          <w14:textFill>
            <w14:solidFill>
              <w14:schemeClr w14:val="tx1"/>
            </w14:solidFill>
          </w14:textFill>
        </w:rPr>
        <w:t>Роман            </w:t>
      </w:r>
      <w:r>
        <w:rPr>
          <w:i/>
          <w:iCs/>
          <w:color w:val="000000" w:themeColor="text1"/>
          <w14:textFill>
            <w14:solidFill>
              <w14:schemeClr w14:val="tx1"/>
            </w14:solidFill>
          </w14:textFill>
        </w:rPr>
        <w:t>«Светлана»</w:t>
      </w:r>
      <w:r>
        <w:rPr>
          <w:color w:val="000000" w:themeColor="text1"/>
          <w14:textFill>
            <w14:solidFill>
              <w14:schemeClr w14:val="tx1"/>
            </w14:solidFill>
          </w14:textFill>
        </w:rPr>
        <w:t>Пушкин</w:t>
      </w:r>
    </w:p>
    <w:p w14:paraId="7E64976E">
      <w:pPr>
        <w:pStyle w:val="4"/>
        <w:shd w:val="clear" w:color="auto" w:fill="FFFFFF"/>
        <w:spacing w:before="0" w:beforeAutospacing="0" w:after="150" w:afterAutospacing="0"/>
        <w:rPr>
          <w:color w:val="000000" w:themeColor="text1"/>
          <w14:textFill>
            <w14:solidFill>
              <w14:schemeClr w14:val="tx1"/>
            </w14:solidFill>
          </w14:textFill>
        </w:rPr>
      </w:pPr>
      <w:r>
        <w:rPr>
          <w:color w:val="000000" w:themeColor="text1"/>
          <w14:textFill>
            <w14:solidFill>
              <w14:schemeClr w14:val="tx1"/>
            </w14:solidFill>
          </w14:textFill>
        </w:rPr>
        <w:t xml:space="preserve"> Баллада         </w:t>
      </w:r>
      <w:r>
        <w:rPr>
          <w:i/>
          <w:iCs/>
          <w:color w:val="000000" w:themeColor="text1"/>
          <w14:textFill>
            <w14:solidFill>
              <w14:schemeClr w14:val="tx1"/>
            </w14:solidFill>
          </w14:textFill>
        </w:rPr>
        <w:t>«Судьба человека» </w:t>
      </w:r>
      <w:r>
        <w:rPr>
          <w:color w:val="000000" w:themeColor="text1"/>
          <w14:textFill>
            <w14:solidFill>
              <w14:schemeClr w14:val="tx1"/>
            </w14:solidFill>
          </w14:textFill>
        </w:rPr>
        <w:t>Лермонтов</w:t>
      </w:r>
    </w:p>
    <w:p w14:paraId="2252FEF3">
      <w:pPr>
        <w:pStyle w:val="4"/>
        <w:shd w:val="clear" w:color="auto" w:fill="FFFFFF"/>
        <w:spacing w:before="0" w:beforeAutospacing="0" w:after="150" w:afterAutospacing="0"/>
        <w:rPr>
          <w:color w:val="000000" w:themeColor="text1"/>
          <w14:textFill>
            <w14:solidFill>
              <w14:schemeClr w14:val="tx1"/>
            </w14:solidFill>
          </w14:textFill>
        </w:rPr>
      </w:pPr>
      <w:r>
        <w:rPr>
          <w:color w:val="000000" w:themeColor="text1"/>
          <w14:textFill>
            <w14:solidFill>
              <w14:schemeClr w14:val="tx1"/>
            </w14:solidFill>
          </w14:textFill>
        </w:rPr>
        <w:t>Роман          </w:t>
      </w:r>
      <w:r>
        <w:rPr>
          <w:i/>
          <w:iCs/>
          <w:color w:val="000000" w:themeColor="text1"/>
          <w14:textFill>
            <w14:solidFill>
              <w14:schemeClr w14:val="tx1"/>
            </w14:solidFill>
          </w14:textFill>
        </w:rPr>
        <w:t>«Цыганы</w:t>
      </w:r>
      <w:r>
        <w:rPr>
          <w:color w:val="000000" w:themeColor="text1"/>
          <w14:textFill>
            <w14:solidFill>
              <w14:schemeClr w14:val="tx1"/>
            </w14:solidFill>
          </w14:textFill>
        </w:rPr>
        <w:t>» Жуковский</w:t>
      </w:r>
    </w:p>
    <w:p w14:paraId="6F2E1AB8">
      <w:pPr>
        <w:pStyle w:val="4"/>
        <w:shd w:val="clear" w:color="auto" w:fill="FFFFFF"/>
        <w:spacing w:before="0" w:beforeAutospacing="0" w:after="150" w:afterAutospacing="0"/>
        <w:rPr>
          <w:color w:val="000000" w:themeColor="text1"/>
          <w14:textFill>
            <w14:solidFill>
              <w14:schemeClr w14:val="tx1"/>
            </w14:solidFill>
          </w14:textFill>
        </w:rPr>
      </w:pPr>
      <w:r>
        <w:rPr>
          <w:color w:val="000000" w:themeColor="text1"/>
          <w:u w:val="single"/>
          <w14:textFill>
            <w14:solidFill>
              <w14:schemeClr w14:val="tx1"/>
            </w14:solidFill>
          </w14:textFill>
        </w:rPr>
        <w:t>3. Вставьте пропущенные термины на месте пропуска:</w:t>
      </w:r>
    </w:p>
    <w:p w14:paraId="54A68031">
      <w:pPr>
        <w:pStyle w:val="4"/>
        <w:shd w:val="clear" w:color="auto" w:fill="FFFFFF"/>
        <w:spacing w:before="0" w:beforeAutospacing="0" w:after="150" w:afterAutospacing="0"/>
        <w:rPr>
          <w:color w:val="000000" w:themeColor="text1"/>
          <w14:textFill>
            <w14:solidFill>
              <w14:schemeClr w14:val="tx1"/>
            </w14:solidFill>
          </w14:textFill>
        </w:rPr>
      </w:pPr>
      <w:r>
        <w:rPr>
          <w:color w:val="000000" w:themeColor="text1"/>
          <w14:textFill>
            <w14:solidFill>
              <w14:schemeClr w14:val="tx1"/>
            </w14:solidFill>
          </w14:textFill>
        </w:rPr>
        <w:t>А) _______________________- стихотворение, в основе которого чаще всего лежит историческое событие, предание с острым, напряжённым сюжетом.</w:t>
      </w:r>
    </w:p>
    <w:p w14:paraId="02EA4341">
      <w:pPr>
        <w:pStyle w:val="4"/>
        <w:shd w:val="clear" w:color="auto" w:fill="FFFFFF"/>
        <w:spacing w:before="0" w:beforeAutospacing="0" w:after="150" w:afterAutospacing="0"/>
        <w:rPr>
          <w:color w:val="000000" w:themeColor="text1"/>
          <w14:textFill>
            <w14:solidFill>
              <w14:schemeClr w14:val="tx1"/>
            </w14:solidFill>
          </w14:textFill>
        </w:rPr>
      </w:pPr>
      <w:r>
        <w:rPr>
          <w:color w:val="000000" w:themeColor="text1"/>
          <w14:textFill>
            <w14:solidFill>
              <w14:schemeClr w14:val="tx1"/>
            </w14:solidFill>
          </w14:textFill>
        </w:rPr>
        <w:t>Б) ______________________- речь одного человека в художественном произведении.</w:t>
      </w:r>
    </w:p>
    <w:p w14:paraId="1AC1A8A8">
      <w:pPr>
        <w:pStyle w:val="4"/>
        <w:shd w:val="clear" w:color="auto" w:fill="FFFFFF"/>
        <w:spacing w:before="0" w:beforeAutospacing="0" w:after="150" w:afterAutospacing="0"/>
        <w:rPr>
          <w:color w:val="000000" w:themeColor="text1"/>
          <w14:textFill>
            <w14:solidFill>
              <w14:schemeClr w14:val="tx1"/>
            </w14:solidFill>
          </w14:textFill>
        </w:rPr>
      </w:pPr>
      <w:r>
        <w:rPr>
          <w:color w:val="000000" w:themeColor="text1"/>
          <w14:textFill>
            <w14:solidFill>
              <w14:schemeClr w14:val="tx1"/>
            </w14:solidFill>
          </w14:textFill>
        </w:rPr>
        <w:t>В) ______________________- направление в литературе второй половины XVIII в., отмеченное повышенным интересом к человеческому чувству, эмоциональному восприятию окружающего мира.</w:t>
      </w:r>
    </w:p>
    <w:p w14:paraId="3FF5AD62">
      <w:pPr>
        <w:pStyle w:val="4"/>
        <w:shd w:val="clear" w:color="auto" w:fill="FFFFFF"/>
        <w:spacing w:before="0" w:beforeAutospacing="0" w:after="150" w:afterAutospacing="0"/>
        <w:rPr>
          <w:color w:val="000000" w:themeColor="text1"/>
          <w14:textFill>
            <w14:solidFill>
              <w14:schemeClr w14:val="tx1"/>
            </w14:solidFill>
          </w14:textFill>
        </w:rPr>
      </w:pPr>
      <w:r>
        <w:rPr>
          <w:color w:val="000000" w:themeColor="text1"/>
          <w14:textFill>
            <w14:solidFill>
              <w14:schemeClr w14:val="tx1"/>
            </w14:solidFill>
          </w14:textFill>
        </w:rPr>
        <w:t>4. </w:t>
      </w:r>
      <w:r>
        <w:rPr>
          <w:color w:val="000000" w:themeColor="text1"/>
          <w:u w:val="single"/>
          <w14:textFill>
            <w14:solidFill>
              <w14:schemeClr w14:val="tx1"/>
            </w14:solidFill>
          </w14:textFill>
        </w:rPr>
        <w:t>Кого из русских писателей считают родоначальником сентиментализма в России?</w:t>
      </w:r>
    </w:p>
    <w:p w14:paraId="22D227CB">
      <w:pPr>
        <w:pStyle w:val="4"/>
        <w:shd w:val="clear" w:color="auto" w:fill="FFFFFF"/>
        <w:spacing w:before="0" w:beforeAutospacing="0" w:after="150" w:afterAutospacing="0"/>
        <w:rPr>
          <w:color w:val="000000" w:themeColor="text1"/>
          <w14:textFill>
            <w14:solidFill>
              <w14:schemeClr w14:val="tx1"/>
            </w14:solidFill>
          </w14:textFill>
        </w:rPr>
      </w:pPr>
      <w:r>
        <w:rPr>
          <w:color w:val="000000" w:themeColor="text1"/>
          <w14:textFill>
            <w14:solidFill>
              <w14:schemeClr w14:val="tx1"/>
            </w14:solidFill>
          </w14:textFill>
        </w:rPr>
        <w:t>А) М.Ломоносова Б) Н.Гоголя В) Н.Карамзина Г) А.Пушкина</w:t>
      </w:r>
    </w:p>
    <w:p w14:paraId="71E4A851">
      <w:pPr>
        <w:pStyle w:val="4"/>
        <w:shd w:val="clear" w:color="auto" w:fill="FFFFFF"/>
        <w:spacing w:before="0" w:beforeAutospacing="0" w:after="150" w:afterAutospacing="0"/>
        <w:rPr>
          <w:color w:val="000000" w:themeColor="text1"/>
          <w14:textFill>
            <w14:solidFill>
              <w14:schemeClr w14:val="tx1"/>
            </w14:solidFill>
          </w14:textFill>
        </w:rPr>
      </w:pPr>
      <w:r>
        <w:rPr>
          <w:color w:val="000000" w:themeColor="text1"/>
          <w14:textFill>
            <w14:solidFill>
              <w14:schemeClr w14:val="tx1"/>
            </w14:solidFill>
          </w14:textFill>
        </w:rPr>
        <w:t>5. </w:t>
      </w:r>
      <w:r>
        <w:rPr>
          <w:color w:val="000000" w:themeColor="text1"/>
          <w:u w:val="single"/>
          <w14:textFill>
            <w14:solidFill>
              <w14:schemeClr w14:val="tx1"/>
            </w14:solidFill>
          </w14:textFill>
        </w:rPr>
        <w:t>Кому посвятил А.С.Пушкин стихотворение «Я помню чудное мгновенье…»</w:t>
      </w:r>
    </w:p>
    <w:p w14:paraId="7AB2B79A">
      <w:pPr>
        <w:pStyle w:val="4"/>
        <w:shd w:val="clear" w:color="auto" w:fill="FFFFFF"/>
        <w:spacing w:before="0" w:beforeAutospacing="0" w:after="150" w:afterAutospacing="0"/>
        <w:rPr>
          <w:color w:val="000000" w:themeColor="text1"/>
          <w14:textFill>
            <w14:solidFill>
              <w14:schemeClr w14:val="tx1"/>
            </w14:solidFill>
          </w14:textFill>
        </w:rPr>
      </w:pPr>
      <w:r>
        <w:rPr>
          <w:color w:val="000000" w:themeColor="text1"/>
          <w14:textFill>
            <w14:solidFill>
              <w14:schemeClr w14:val="tx1"/>
            </w14:solidFill>
          </w14:textFill>
        </w:rPr>
        <w:t>А) Наталье Гончаровой В) Анне Керн</w:t>
      </w:r>
    </w:p>
    <w:p w14:paraId="3505A6CE">
      <w:pPr>
        <w:pStyle w:val="4"/>
        <w:shd w:val="clear" w:color="auto" w:fill="FFFFFF"/>
        <w:spacing w:before="0" w:beforeAutospacing="0" w:after="150" w:afterAutospacing="0"/>
        <w:rPr>
          <w:color w:val="000000" w:themeColor="text1"/>
          <w14:textFill>
            <w14:solidFill>
              <w14:schemeClr w14:val="tx1"/>
            </w14:solidFill>
          </w14:textFill>
        </w:rPr>
      </w:pPr>
      <w:r>
        <w:rPr>
          <w:color w:val="000000" w:themeColor="text1"/>
          <w14:textFill>
            <w14:solidFill>
              <w14:schemeClr w14:val="tx1"/>
            </w14:solidFill>
          </w14:textFill>
        </w:rPr>
        <w:t>Б) Елизавете Воронцовой Г) Александре Осиповой</w:t>
      </w:r>
    </w:p>
    <w:p w14:paraId="01AAD314">
      <w:pPr>
        <w:pStyle w:val="4"/>
        <w:shd w:val="clear" w:color="auto" w:fill="FFFFFF"/>
        <w:spacing w:before="0" w:beforeAutospacing="0" w:after="150" w:afterAutospacing="0"/>
        <w:rPr>
          <w:color w:val="000000" w:themeColor="text1"/>
          <w14:textFill>
            <w14:solidFill>
              <w14:schemeClr w14:val="tx1"/>
            </w14:solidFill>
          </w14:textFill>
        </w:rPr>
      </w:pPr>
      <w:r>
        <w:rPr>
          <w:color w:val="000000" w:themeColor="text1"/>
          <w14:textFill>
            <w14:solidFill>
              <w14:schemeClr w14:val="tx1"/>
            </w14:solidFill>
          </w14:textFill>
        </w:rPr>
        <w:t>6. Укажите автора следующих строк:</w:t>
      </w:r>
    </w:p>
    <w:p w14:paraId="07D11F3A">
      <w:pPr>
        <w:pStyle w:val="4"/>
        <w:shd w:val="clear" w:color="auto" w:fill="FFFFFF"/>
        <w:spacing w:before="0" w:beforeAutospacing="0" w:after="150" w:afterAutospacing="0"/>
        <w:rPr>
          <w:color w:val="000000" w:themeColor="text1"/>
          <w14:textFill>
            <w14:solidFill>
              <w14:schemeClr w14:val="tx1"/>
            </w14:solidFill>
          </w14:textFill>
        </w:rPr>
      </w:pPr>
      <w:r>
        <w:rPr>
          <w:i/>
          <w:iCs/>
          <w:color w:val="000000" w:themeColor="text1"/>
          <w14:textFill>
            <w14:solidFill>
              <w14:schemeClr w14:val="tx1"/>
            </w14:solidFill>
          </w14:textFill>
        </w:rPr>
        <w:t>Я памятник себе  воздвиг  нерукотворный.</w:t>
      </w:r>
      <w:r>
        <w:rPr>
          <w:color w:val="000000" w:themeColor="text1"/>
          <w14:textFill>
            <w14:solidFill>
              <w14:schemeClr w14:val="tx1"/>
            </w14:solidFill>
          </w14:textFill>
        </w:rPr>
        <w:t>__________________________________________</w:t>
      </w:r>
    </w:p>
    <w:p w14:paraId="401287CD">
      <w:pPr>
        <w:pStyle w:val="4"/>
        <w:shd w:val="clear" w:color="auto" w:fill="FFFFFF"/>
        <w:spacing w:before="0" w:beforeAutospacing="0" w:after="150" w:afterAutospacing="0"/>
        <w:rPr>
          <w:color w:val="000000" w:themeColor="text1"/>
          <w14:textFill>
            <w14:solidFill>
              <w14:schemeClr w14:val="tx1"/>
            </w14:solidFill>
          </w14:textFill>
        </w:rPr>
      </w:pPr>
      <w:r>
        <w:rPr>
          <w:color w:val="000000" w:themeColor="text1"/>
          <w14:textFill>
            <w14:solidFill>
              <w14:schemeClr w14:val="tx1"/>
            </w14:solidFill>
          </w14:textFill>
        </w:rPr>
        <w:t>Как называется?</w:t>
      </w:r>
    </w:p>
    <w:p w14:paraId="028D66D6">
      <w:pPr>
        <w:pStyle w:val="4"/>
        <w:shd w:val="clear" w:color="auto" w:fill="FFFFFF"/>
        <w:spacing w:before="0" w:beforeAutospacing="0" w:after="150" w:afterAutospacing="0"/>
        <w:rPr>
          <w:color w:val="000000" w:themeColor="text1"/>
          <w14:textFill>
            <w14:solidFill>
              <w14:schemeClr w14:val="tx1"/>
            </w14:solidFill>
          </w14:textFill>
        </w:rPr>
      </w:pPr>
      <w:r>
        <w:rPr>
          <w:color w:val="000000" w:themeColor="text1"/>
          <w14:textFill>
            <w14:solidFill>
              <w14:schemeClr w14:val="tx1"/>
            </w14:solidFill>
          </w14:textFill>
        </w:rPr>
        <w:t>7. Продолжите известные пушкинские строки:</w:t>
      </w:r>
    </w:p>
    <w:p w14:paraId="6076C7D4">
      <w:pPr>
        <w:pStyle w:val="4"/>
        <w:shd w:val="clear" w:color="auto" w:fill="FFFFFF"/>
        <w:spacing w:before="0" w:beforeAutospacing="0" w:after="150" w:afterAutospacing="0"/>
        <w:rPr>
          <w:color w:val="000000" w:themeColor="text1"/>
          <w14:textFill>
            <w14:solidFill>
              <w14:schemeClr w14:val="tx1"/>
            </w14:solidFill>
          </w14:textFill>
        </w:rPr>
      </w:pPr>
      <w:r>
        <w:rPr>
          <w:i/>
          <w:iCs/>
          <w:color w:val="000000" w:themeColor="text1"/>
          <w14:textFill>
            <w14:solidFill>
              <w14:schemeClr w14:val="tx1"/>
            </w14:solidFill>
          </w14:textFill>
        </w:rPr>
        <w:t>Пока свободою горим,</w:t>
      </w:r>
    </w:p>
    <w:p w14:paraId="7821FB5D">
      <w:pPr>
        <w:pStyle w:val="4"/>
        <w:shd w:val="clear" w:color="auto" w:fill="FFFFFF"/>
        <w:spacing w:before="0" w:beforeAutospacing="0" w:after="150" w:afterAutospacing="0"/>
        <w:rPr>
          <w:color w:val="000000" w:themeColor="text1"/>
          <w14:textFill>
            <w14:solidFill>
              <w14:schemeClr w14:val="tx1"/>
            </w14:solidFill>
          </w14:textFill>
        </w:rPr>
      </w:pPr>
      <w:r>
        <w:rPr>
          <w:i/>
          <w:iCs/>
          <w:color w:val="000000" w:themeColor="text1"/>
          <w14:textFill>
            <w14:solidFill>
              <w14:schemeClr w14:val="tx1"/>
            </w14:solidFill>
          </w14:textFill>
        </w:rPr>
        <w:t>Пока сердца для чести живы,</w:t>
      </w:r>
    </w:p>
    <w:p w14:paraId="6C4F9041">
      <w:pPr>
        <w:pStyle w:val="4"/>
        <w:shd w:val="clear" w:color="auto" w:fill="FFFFFF"/>
        <w:spacing w:before="0" w:beforeAutospacing="0" w:after="150" w:afterAutospacing="0"/>
        <w:rPr>
          <w:color w:val="000000" w:themeColor="text1"/>
          <w14:textFill>
            <w14:solidFill>
              <w14:schemeClr w14:val="tx1"/>
            </w14:solidFill>
          </w14:textFill>
        </w:rPr>
      </w:pPr>
      <w:r>
        <w:rPr>
          <w:i/>
          <w:iCs/>
          <w:color w:val="000000" w:themeColor="text1"/>
          <w14:textFill>
            <w14:solidFill>
              <w14:schemeClr w14:val="tx1"/>
            </w14:solidFill>
          </w14:textFill>
        </w:rPr>
        <w:t>Мой друг, ____________________________</w:t>
      </w:r>
    </w:p>
    <w:p w14:paraId="2D107BED">
      <w:pPr>
        <w:pStyle w:val="4"/>
        <w:shd w:val="clear" w:color="auto" w:fill="FFFFFF"/>
        <w:spacing w:before="0" w:beforeAutospacing="0" w:after="150" w:afterAutospacing="0"/>
        <w:rPr>
          <w:color w:val="000000" w:themeColor="text1"/>
          <w14:textFill>
            <w14:solidFill>
              <w14:schemeClr w14:val="tx1"/>
            </w14:solidFill>
          </w14:textFill>
        </w:rPr>
      </w:pPr>
      <w:r>
        <w:rPr>
          <w:i/>
          <w:iCs/>
          <w:color w:val="000000" w:themeColor="text1"/>
          <w14:textFill>
            <w14:solidFill>
              <w14:schemeClr w14:val="tx1"/>
            </w14:solidFill>
          </w14:textFill>
        </w:rPr>
        <w:t>_____________________________________</w:t>
      </w:r>
    </w:p>
    <w:p w14:paraId="386430CD">
      <w:pPr>
        <w:pStyle w:val="4"/>
        <w:shd w:val="clear" w:color="auto" w:fill="FFFFFF"/>
        <w:spacing w:before="0" w:beforeAutospacing="0" w:after="150" w:afterAutospacing="0"/>
        <w:rPr>
          <w:color w:val="000000" w:themeColor="text1"/>
          <w14:textFill>
            <w14:solidFill>
              <w14:schemeClr w14:val="tx1"/>
            </w14:solidFill>
          </w14:textFill>
        </w:rPr>
      </w:pPr>
      <w:r>
        <w:rPr>
          <w:color w:val="000000" w:themeColor="text1"/>
          <w14:textFill>
            <w14:solidFill>
              <w14:schemeClr w14:val="tx1"/>
            </w14:solidFill>
          </w14:textFill>
        </w:rPr>
        <w:t>Из какого произведения Пушкина эти строки</w:t>
      </w:r>
    </w:p>
    <w:p w14:paraId="4A0A9ED7">
      <w:pPr>
        <w:pStyle w:val="4"/>
        <w:shd w:val="clear" w:color="auto" w:fill="FFFFFF"/>
        <w:spacing w:before="0" w:beforeAutospacing="0" w:after="150" w:afterAutospacing="0"/>
        <w:rPr>
          <w:color w:val="000000" w:themeColor="text1"/>
          <w14:textFill>
            <w14:solidFill>
              <w14:schemeClr w14:val="tx1"/>
            </w14:solidFill>
          </w14:textFill>
        </w:rPr>
      </w:pPr>
      <w:r>
        <w:rPr>
          <w:i/>
          <w:iCs/>
          <w:color w:val="000000" w:themeColor="text1"/>
          <w14:textFill>
            <w14:solidFill>
              <w14:schemeClr w14:val="tx1"/>
            </w14:solidFill>
          </w14:textFill>
        </w:rPr>
        <w:t>8.</w:t>
      </w:r>
      <w:r>
        <w:rPr>
          <w:color w:val="000000" w:themeColor="text1"/>
          <w14:textFill>
            <w14:solidFill>
              <w14:schemeClr w14:val="tx1"/>
            </w14:solidFill>
          </w14:textFill>
        </w:rPr>
        <w:t> Какие средства выразительности использовал А.С.Пушкин в строке:</w:t>
      </w:r>
    </w:p>
    <w:p w14:paraId="717646B9">
      <w:pPr>
        <w:pStyle w:val="4"/>
        <w:shd w:val="clear" w:color="auto" w:fill="FFFFFF"/>
        <w:spacing w:before="0" w:beforeAutospacing="0" w:after="150" w:afterAutospacing="0"/>
        <w:rPr>
          <w:i/>
          <w:iCs/>
          <w:color w:val="000000" w:themeColor="text1"/>
          <w14:textFill>
            <w14:solidFill>
              <w14:schemeClr w14:val="tx1"/>
            </w14:solidFill>
          </w14:textFill>
        </w:rPr>
      </w:pPr>
      <w:r>
        <w:rPr>
          <w:i/>
          <w:iCs/>
          <w:color w:val="000000" w:themeColor="text1"/>
          <w14:textFill>
            <w14:solidFill>
              <w14:schemeClr w14:val="tx1"/>
            </w14:solidFill>
          </w14:textFill>
        </w:rPr>
        <w:t>«Вечор, ты помнишь, вьюга злилась,</w:t>
      </w:r>
    </w:p>
    <w:p w14:paraId="262FE1AC">
      <w:pPr>
        <w:pStyle w:val="4"/>
        <w:shd w:val="clear" w:color="auto" w:fill="FFFFFF"/>
        <w:spacing w:before="0" w:beforeAutospacing="0" w:after="150" w:afterAutospacing="0"/>
        <w:rPr>
          <w:i/>
          <w:iCs/>
          <w:color w:val="000000" w:themeColor="text1"/>
          <w14:textFill>
            <w14:solidFill>
              <w14:schemeClr w14:val="tx1"/>
            </w14:solidFill>
          </w14:textFill>
        </w:rPr>
      </w:pPr>
      <w:r>
        <w:rPr>
          <w:i/>
          <w:iCs/>
          <w:color w:val="000000" w:themeColor="text1"/>
          <w14:textFill>
            <w14:solidFill>
              <w14:schemeClr w14:val="tx1"/>
            </w14:solidFill>
          </w14:textFill>
        </w:rPr>
        <w:t xml:space="preserve">На мутном небе мгла носилась…»? </w:t>
      </w:r>
    </w:p>
    <w:p w14:paraId="5D7AA9AE">
      <w:pPr>
        <w:pStyle w:val="4"/>
        <w:shd w:val="clear" w:color="auto" w:fill="FFFFFF"/>
        <w:spacing w:before="0" w:beforeAutospacing="0" w:after="150" w:afterAutospacing="0"/>
        <w:rPr>
          <w:color w:val="000000" w:themeColor="text1"/>
          <w14:textFill>
            <w14:solidFill>
              <w14:schemeClr w14:val="tx1"/>
            </w14:solidFill>
          </w14:textFill>
        </w:rPr>
      </w:pPr>
      <w:r>
        <w:rPr>
          <w:i/>
          <w:iCs/>
          <w:color w:val="000000" w:themeColor="text1"/>
          <w14:textFill>
            <w14:solidFill>
              <w14:schemeClr w14:val="tx1"/>
            </w14:solidFill>
          </w14:textFill>
        </w:rPr>
        <w:t>9. </w:t>
      </w:r>
      <w:r>
        <w:rPr>
          <w:color w:val="000000" w:themeColor="text1"/>
          <w14:textFill>
            <w14:solidFill>
              <w14:schemeClr w14:val="tx1"/>
            </w14:solidFill>
          </w14:textFill>
        </w:rPr>
        <w:t>Чей это портрет?</w:t>
      </w:r>
    </w:p>
    <w:p w14:paraId="4767BB0E">
      <w:pPr>
        <w:pStyle w:val="4"/>
        <w:shd w:val="clear" w:color="auto" w:fill="FFFFFF"/>
        <w:spacing w:before="0" w:beforeAutospacing="0" w:after="150" w:afterAutospacing="0"/>
        <w:rPr>
          <w:color w:val="000000" w:themeColor="text1"/>
          <w14:textFill>
            <w14:solidFill>
              <w14:schemeClr w14:val="tx1"/>
            </w14:solidFill>
          </w14:textFill>
        </w:rPr>
      </w:pPr>
      <w:r>
        <w:rPr>
          <w:i/>
          <w:iCs/>
          <w:color w:val="000000" w:themeColor="text1"/>
          <w14:textFill>
            <w14:solidFill>
              <w14:schemeClr w14:val="tx1"/>
            </w14:solidFill>
          </w14:textFill>
        </w:rPr>
        <w:t>«И точно она была хороша: высокая, тоненькая, глаза черные, как у горной серны, так и заглядывали к вам в душу».</w:t>
      </w:r>
    </w:p>
    <w:p w14:paraId="298DAC25">
      <w:pPr>
        <w:pStyle w:val="4"/>
        <w:shd w:val="clear" w:color="auto" w:fill="FFFFFF"/>
        <w:spacing w:before="0" w:beforeAutospacing="0" w:after="150" w:afterAutospacing="0"/>
        <w:rPr>
          <w:color w:val="000000" w:themeColor="text1"/>
          <w14:textFill>
            <w14:solidFill>
              <w14:schemeClr w14:val="tx1"/>
            </w14:solidFill>
          </w14:textFill>
        </w:rPr>
      </w:pPr>
      <w:r>
        <w:rPr>
          <w:color w:val="000000" w:themeColor="text1"/>
          <w14:textFill>
            <w14:solidFill>
              <w14:schemeClr w14:val="tx1"/>
            </w14:solidFill>
          </w14:textFill>
        </w:rPr>
        <w:t>Укажите имя героини, название и автора произведения</w:t>
      </w:r>
    </w:p>
    <w:p w14:paraId="4AABF64A">
      <w:pPr>
        <w:pStyle w:val="4"/>
        <w:shd w:val="clear" w:color="auto" w:fill="FFFFFF"/>
        <w:spacing w:before="0" w:beforeAutospacing="0" w:after="150" w:afterAutospacing="0"/>
        <w:rPr>
          <w:color w:val="000000" w:themeColor="text1"/>
          <w14:textFill>
            <w14:solidFill>
              <w14:schemeClr w14:val="tx1"/>
            </w14:solidFill>
          </w14:textFill>
        </w:rPr>
      </w:pPr>
      <w:r>
        <w:rPr>
          <w:color w:val="000000" w:themeColor="text1"/>
          <w14:textFill>
            <w14:solidFill>
              <w14:schemeClr w14:val="tx1"/>
            </w14:solidFill>
          </w14:textFill>
        </w:rPr>
        <w:t>10*. Дайте связный аргументированный ответ на вопрос (объём не менее 70 слов)</w:t>
      </w:r>
    </w:p>
    <w:p w14:paraId="0DA56766">
      <w:pPr>
        <w:pStyle w:val="4"/>
        <w:shd w:val="clear" w:color="auto" w:fill="FFFFFF"/>
        <w:spacing w:before="0" w:beforeAutospacing="0" w:after="150" w:afterAutospacing="0"/>
        <w:rPr>
          <w:color w:val="000000" w:themeColor="text1"/>
          <w14:textFill>
            <w14:solidFill>
              <w14:schemeClr w14:val="tx1"/>
            </w14:solidFill>
          </w14:textFill>
        </w:rPr>
      </w:pPr>
      <w:r>
        <w:rPr>
          <w:i/>
          <w:iCs/>
          <w:color w:val="000000" w:themeColor="text1"/>
          <w14:textFill>
            <w14:solidFill>
              <w14:schemeClr w14:val="tx1"/>
            </w14:solidFill>
          </w14:textFill>
        </w:rPr>
        <w:t>Какое лирическое произведение, изученное в 9 классе, произвело на вас наибольшее впечатление и почему?</w:t>
      </w:r>
    </w:p>
    <w:p w14:paraId="6CCE1DB5">
      <w:pPr>
        <w:pStyle w:val="4"/>
        <w:shd w:val="clear" w:color="auto" w:fill="FFFFFF"/>
        <w:spacing w:before="0" w:beforeAutospacing="0" w:after="150" w:afterAutospacing="0"/>
        <w:jc w:val="center"/>
        <w:rPr>
          <w:b/>
          <w:bCs/>
          <w:color w:val="000000" w:themeColor="text1"/>
          <w14:textFill>
            <w14:solidFill>
              <w14:schemeClr w14:val="tx1"/>
            </w14:solidFill>
          </w14:textFill>
        </w:rPr>
      </w:pPr>
    </w:p>
    <w:p w14:paraId="69FE871E">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Комментарии по выполнению заданий и их оценке:</w:t>
      </w:r>
    </w:p>
    <w:p w14:paraId="0C2B9461">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Ученики должны выбрать из предложенных ответов один правильный или написать самостоятельно правильный ответ.</w:t>
      </w:r>
    </w:p>
    <w:p w14:paraId="49663F03">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1 задание - 5 баллов, 2 задание – 4 балла, 3 задание- 3 баллов</w:t>
      </w:r>
    </w:p>
    <w:p w14:paraId="62195120">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4 задание- 1 балл, 5 задание- 1балл, 6 задание- 2балла</w:t>
      </w:r>
    </w:p>
    <w:p w14:paraId="394E936C">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7 задание- 2балл, 8 задание- 2балл, 9 задание- 2 балла</w:t>
      </w:r>
    </w:p>
    <w:p w14:paraId="0CDDE05E">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Наиболее сложным является ЗАДАНИЕ №10 .Оно побуждает учащихся рассуждать, письменно формулировать и обосновывать своё мнение, опираясь на изученный материал.</w:t>
      </w:r>
    </w:p>
    <w:p w14:paraId="14FF5B69">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При этом учитываются содержание ответа, его соответствие теме и вопросу, речевое оформление ответа, связность и последовательность изложения, точность и выразительность речи, соблюдение орфографических, грамматических и пунктуационных норм. Учитель может ставить оценку за это задание, исходя из традиционной </w:t>
      </w:r>
      <w:r>
        <w:rPr>
          <w:rFonts w:ascii="Times New Roman" w:hAnsi="Times New Roman" w:eastAsia="Times New Roman" w:cs="Times New Roman"/>
          <w:b/>
          <w:bCs/>
          <w:color w:val="000000" w:themeColor="text1"/>
          <w14:textFill>
            <w14:solidFill>
              <w14:schemeClr w14:val="tx1"/>
            </w14:solidFill>
          </w14:textFill>
        </w:rPr>
        <w:t>пятибалльной системы или в процентном  соотношении</w:t>
      </w:r>
    </w:p>
    <w:p w14:paraId="57BBB714">
      <w:pPr>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b/>
          <w:bCs/>
          <w:color w:val="000000" w:themeColor="text1"/>
          <w14:textFill>
            <w14:solidFill>
              <w14:schemeClr w14:val="tx1"/>
            </w14:solidFill>
          </w14:textFill>
        </w:rPr>
        <w:t>Итого- 27баллов.</w:t>
      </w:r>
    </w:p>
    <w:p w14:paraId="072B9578">
      <w:pPr>
        <w:widowControl/>
        <w:shd w:val="clear" w:color="auto" w:fill="FFFFFF"/>
        <w:spacing w:after="15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«5»-22-27     «4»-19-21    «3»-14-18     «2»- 0-13</w:t>
      </w:r>
    </w:p>
    <w:p w14:paraId="1D718459">
      <w:bookmarkStart w:id="0" w:name="_GoBack"/>
      <w:bookmarkEnd w:id="0"/>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ourier New">
    <w:panose1 w:val="02070309020205020404"/>
    <w:charset w:val="CC"/>
    <w:family w:val="modern"/>
    <w:pitch w:val="default"/>
    <w:sig w:usb0="E0002EFF" w:usb1="C0007843" w:usb2="00000009" w:usb3="00000000" w:csb0="400001FF" w:csb1="FFFF0000"/>
  </w:font>
  <w:font w:name="等线">
    <w:altName w:val="Microsoft YaHei"/>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662233"/>
    <w:multiLevelType w:val="multilevel"/>
    <w:tmpl w:val="0A662233"/>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3C22F71"/>
    <w:multiLevelType w:val="multilevel"/>
    <w:tmpl w:val="13C22F71"/>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260552ED"/>
    <w:multiLevelType w:val="multilevel"/>
    <w:tmpl w:val="260552ED"/>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2CAA3CF6"/>
    <w:multiLevelType w:val="multilevel"/>
    <w:tmpl w:val="2CAA3CF6"/>
    <w:lvl w:ilvl="0" w:tentative="0">
      <w:start w:val="4"/>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2EEE1AC9"/>
    <w:multiLevelType w:val="multilevel"/>
    <w:tmpl w:val="2EEE1AC9"/>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328311CC"/>
    <w:multiLevelType w:val="multilevel"/>
    <w:tmpl w:val="328311CC"/>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38432AD4"/>
    <w:multiLevelType w:val="multilevel"/>
    <w:tmpl w:val="38432AD4"/>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3895630F"/>
    <w:multiLevelType w:val="multilevel"/>
    <w:tmpl w:val="3895630F"/>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39885AE9"/>
    <w:multiLevelType w:val="multilevel"/>
    <w:tmpl w:val="39885AE9"/>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42451880"/>
    <w:multiLevelType w:val="multilevel"/>
    <w:tmpl w:val="42451880"/>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0">
    <w:nsid w:val="461250BF"/>
    <w:multiLevelType w:val="multilevel"/>
    <w:tmpl w:val="461250BF"/>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1">
    <w:nsid w:val="47334338"/>
    <w:multiLevelType w:val="multilevel"/>
    <w:tmpl w:val="4733433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2">
    <w:nsid w:val="4D766EBC"/>
    <w:multiLevelType w:val="multilevel"/>
    <w:tmpl w:val="4D766EB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3">
    <w:nsid w:val="576D3AB6"/>
    <w:multiLevelType w:val="multilevel"/>
    <w:tmpl w:val="576D3AB6"/>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57DB278E"/>
    <w:multiLevelType w:val="multilevel"/>
    <w:tmpl w:val="57DB278E"/>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5A94287E"/>
    <w:multiLevelType w:val="multilevel"/>
    <w:tmpl w:val="5A94287E"/>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6">
    <w:nsid w:val="5FCA0C02"/>
    <w:multiLevelType w:val="multilevel"/>
    <w:tmpl w:val="5FCA0C02"/>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7">
    <w:nsid w:val="666C1489"/>
    <w:multiLevelType w:val="multilevel"/>
    <w:tmpl w:val="666C1489"/>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8">
    <w:nsid w:val="799C307A"/>
    <w:multiLevelType w:val="multilevel"/>
    <w:tmpl w:val="799C307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6"/>
  </w:num>
  <w:num w:numId="11">
    <w:abstractNumId w:val="14"/>
  </w:num>
  <w:num w:numId="12">
    <w:abstractNumId w:val="5"/>
  </w:num>
  <w:num w:numId="13">
    <w:abstractNumId w:val="10"/>
  </w:num>
  <w:num w:numId="14">
    <w:abstractNumId w:val="12"/>
  </w:num>
  <w:num w:numId="15">
    <w:abstractNumId w:val="9"/>
  </w:num>
  <w:num w:numId="16">
    <w:abstractNumId w:val="2"/>
  </w:num>
  <w:num w:numId="17">
    <w:abstractNumId w:val="11"/>
  </w:num>
  <w:num w:numId="18">
    <w:abstractNumId w:val="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EE6"/>
    <w:rsid w:val="00132EE6"/>
    <w:rsid w:val="007B7FDA"/>
    <w:rsid w:val="00B2747A"/>
    <w:rsid w:val="1C15317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uiPriority w:val="0"/>
    <w:pPr>
      <w:widowControl w:val="0"/>
      <w:spacing w:after="0" w:line="240" w:lineRule="auto"/>
    </w:pPr>
    <w:rPr>
      <w:rFonts w:ascii="Courier New" w:hAnsi="Courier New" w:eastAsia="Courier New" w:cs="Courier New"/>
      <w:color w:val="000000"/>
      <w:sz w:val="24"/>
      <w:szCs w:val="24"/>
      <w:lang w:val="ru-RU" w:eastAsia="ru-RU"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Normal (Web)"/>
    <w:basedOn w:val="1"/>
    <w:unhideWhenUsed/>
    <w:uiPriority w:val="99"/>
    <w:pPr>
      <w:widowControl/>
      <w:spacing w:before="100" w:beforeAutospacing="1" w:after="100" w:afterAutospacing="1"/>
    </w:pPr>
    <w:rPr>
      <w:rFonts w:ascii="Times New Roman" w:hAnsi="Times New Roman" w:eastAsia="Times New Roman" w:cs="Times New Roman"/>
      <w:color w:val="auto"/>
    </w:rPr>
  </w:style>
  <w:style w:type="table" w:styleId="5">
    <w:name w:val="Table Grid"/>
    <w:basedOn w:val="3"/>
    <w:uiPriority w:val="39"/>
    <w:pPr>
      <w:spacing w:after="0" w:line="240" w:lineRule="auto"/>
    </w:pPr>
    <w:rPr>
      <w:rFonts w:eastAsiaTheme="minorEastAsia"/>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link w:val="7"/>
    <w:qFormat/>
    <w:uiPriority w:val="34"/>
    <w:pPr>
      <w:ind w:left="720"/>
      <w:contextualSpacing/>
    </w:pPr>
  </w:style>
  <w:style w:type="character" w:customStyle="1" w:styleId="7">
    <w:name w:val="Абзац списка Знак"/>
    <w:link w:val="6"/>
    <w:locked/>
    <w:uiPriority w:val="34"/>
    <w:rPr>
      <w:rFonts w:ascii="Courier New" w:hAnsi="Courier New" w:eastAsia="Courier New" w:cs="Courier New"/>
      <w:color w:val="000000"/>
      <w:sz w:val="24"/>
      <w:szCs w:val="24"/>
      <w:lang w:eastAsia="ru-RU"/>
    </w:rPr>
  </w:style>
  <w:style w:type="paragraph" w:styleId="8">
    <w:name w:val="No Spacing"/>
    <w:qFormat/>
    <w:uiPriority w:val="1"/>
    <w:pPr>
      <w:spacing w:after="0" w:line="240" w:lineRule="auto"/>
    </w:pPr>
    <w:rPr>
      <w:rFonts w:ascii="Times New Roman" w:hAnsi="Times New Roman" w:eastAsia="Times New Roman" w:cs="Times New Roman"/>
      <w:sz w:val="24"/>
      <w:szCs w:val="24"/>
      <w:lang w:val="ru-RU" w:eastAsia="ru-RU" w:bidi="ar-SA"/>
    </w:rPr>
  </w:style>
  <w:style w:type="character" w:customStyle="1" w:styleId="9">
    <w:name w:val="ff2"/>
    <w:basedOn w:val="2"/>
    <w:qFormat/>
    <w:uiPriority w:val="0"/>
  </w:style>
  <w:style w:type="character" w:customStyle="1" w:styleId="10">
    <w:name w:val="ffa"/>
    <w:basedOn w:val="2"/>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10367</Words>
  <Characters>59094</Characters>
  <Lines>492</Lines>
  <Paragraphs>138</Paragraphs>
  <TotalTime>2</TotalTime>
  <ScaleCrop>false</ScaleCrop>
  <LinksUpToDate>false</LinksUpToDate>
  <CharactersWithSpaces>69323</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2025-10-29T09:06:00Z</dcterms:created>
  <dc:creator>Teacher</dc:creator>
  <cp:lastModifiedBy>Кама Нежникамск</cp:lastModifiedBy>
  <dcterms:modified xsi:type="dcterms:W3CDTF">2026-04-11T05:48:12Z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026DA46380864096BFDF2EDB56D629BB_12</vt:lpwstr>
  </property>
</Properties>
</file>